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7A413" w14:textId="77777777" w:rsidR="00A51E8C" w:rsidRDefault="00A51E8C" w:rsidP="00A51E8C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48"/>
          <w:szCs w:val="56"/>
          <w14:ligatures w14:val="none"/>
        </w:rPr>
      </w:pPr>
    </w:p>
    <w:p w14:paraId="19DDF1C5" w14:textId="77777777" w:rsidR="00A51E8C" w:rsidRDefault="00A51E8C" w:rsidP="00A51E8C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48"/>
          <w:szCs w:val="56"/>
          <w14:ligatures w14:val="none"/>
        </w:rPr>
      </w:pPr>
    </w:p>
    <w:p w14:paraId="3ACD5A58" w14:textId="77777777" w:rsidR="00A51E8C" w:rsidRDefault="00A51E8C" w:rsidP="00A51E8C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48"/>
          <w:szCs w:val="56"/>
          <w14:ligatures w14:val="none"/>
        </w:rPr>
      </w:pPr>
    </w:p>
    <w:p w14:paraId="41CC6C2B" w14:textId="77777777" w:rsidR="00A51E8C" w:rsidRDefault="00A51E8C" w:rsidP="00A51E8C">
      <w:pPr>
        <w:jc w:val="center"/>
        <w:rPr>
          <w:rFonts w:ascii="Arial" w:eastAsia="Times New Roman" w:hAnsi="Arial" w:cs="Arial"/>
          <w:b/>
          <w:kern w:val="0"/>
          <w:sz w:val="48"/>
          <w:szCs w:val="56"/>
          <w14:ligatures w14:val="none"/>
        </w:rPr>
      </w:pPr>
    </w:p>
    <w:p w14:paraId="779F2A1D" w14:textId="77777777" w:rsidR="00A51E8C" w:rsidRDefault="00A51E8C" w:rsidP="00A51E8C">
      <w:pPr>
        <w:jc w:val="center"/>
        <w:rPr>
          <w:rFonts w:ascii="Arial" w:eastAsia="Times New Roman" w:hAnsi="Arial" w:cs="Arial"/>
          <w:b/>
          <w:kern w:val="0"/>
          <w:sz w:val="48"/>
          <w:szCs w:val="56"/>
          <w14:ligatures w14:val="none"/>
        </w:rPr>
      </w:pPr>
    </w:p>
    <w:p w14:paraId="46638323" w14:textId="77777777" w:rsidR="00A51E8C" w:rsidRDefault="00A51E8C" w:rsidP="00A51E8C">
      <w:pPr>
        <w:jc w:val="center"/>
        <w:rPr>
          <w:rFonts w:ascii="Arial" w:eastAsia="Times New Roman" w:hAnsi="Arial" w:cs="Arial"/>
          <w:b/>
          <w:kern w:val="0"/>
          <w:sz w:val="48"/>
          <w:szCs w:val="56"/>
          <w14:ligatures w14:val="none"/>
        </w:rPr>
      </w:pPr>
    </w:p>
    <w:p w14:paraId="090CC761" w14:textId="3DAC9858" w:rsidR="00A51E8C" w:rsidRPr="00795177" w:rsidRDefault="00A51E8C" w:rsidP="00A51E8C">
      <w:pPr>
        <w:jc w:val="center"/>
        <w:rPr>
          <w:rFonts w:ascii="Arial" w:hAnsi="Arial" w:cs="Arial"/>
          <w:i/>
          <w:szCs w:val="32"/>
        </w:rPr>
      </w:pPr>
      <w:r w:rsidRPr="00A51E8C">
        <w:rPr>
          <w:rFonts w:ascii="Arial" w:eastAsia="Times New Roman" w:hAnsi="Arial" w:cs="Arial"/>
          <w:b/>
          <w:kern w:val="0"/>
          <w:sz w:val="48"/>
          <w:szCs w:val="56"/>
          <w14:ligatures w14:val="none"/>
        </w:rPr>
        <w:t xml:space="preserve">Backup </w:t>
      </w:r>
      <w:r>
        <w:rPr>
          <w:rFonts w:ascii="Arial" w:eastAsia="Times New Roman" w:hAnsi="Arial" w:cs="Arial"/>
          <w:b/>
          <w:kern w:val="0"/>
          <w:sz w:val="48"/>
          <w:szCs w:val="56"/>
          <w14:ligatures w14:val="none"/>
        </w:rPr>
        <w:t xml:space="preserve">Retention </w:t>
      </w:r>
      <w:r w:rsidRPr="00A51E8C">
        <w:rPr>
          <w:rFonts w:ascii="Arial" w:eastAsia="Times New Roman" w:hAnsi="Arial" w:cs="Arial"/>
          <w:b/>
          <w:kern w:val="0"/>
          <w:sz w:val="48"/>
          <w:szCs w:val="56"/>
          <w14:ligatures w14:val="none"/>
        </w:rPr>
        <w:t xml:space="preserve">Policy Template </w:t>
      </w:r>
      <w:r>
        <w:rPr>
          <w:rFonts w:ascii="Arial" w:eastAsia="Times New Roman" w:hAnsi="Arial" w:cs="Arial"/>
          <w:b/>
          <w:kern w:val="0"/>
          <w:sz w:val="48"/>
          <w:szCs w:val="56"/>
          <w14:ligatures w14:val="none"/>
        </w:rPr>
        <w:br/>
      </w:r>
      <w:r w:rsidRPr="00795177">
        <w:rPr>
          <w:rFonts w:ascii="Arial" w:hAnsi="Arial" w:cs="Arial"/>
          <w:i/>
          <w:szCs w:val="32"/>
        </w:rPr>
        <w:t xml:space="preserve">By </w:t>
      </w:r>
      <w:r>
        <w:rPr>
          <w:rFonts w:ascii="Arial" w:hAnsi="Arial" w:cs="Arial"/>
          <w:i/>
          <w:szCs w:val="32"/>
        </w:rPr>
        <w:t>Brien Posey</w:t>
      </w:r>
    </w:p>
    <w:p w14:paraId="4A4994FA" w14:textId="77777777" w:rsidR="00A51E8C" w:rsidRPr="00795177" w:rsidRDefault="00A51E8C" w:rsidP="00A51E8C">
      <w:pPr>
        <w:jc w:val="center"/>
        <w:rPr>
          <w:rFonts w:ascii="Arial" w:hAnsi="Arial" w:cs="Arial"/>
          <w:b/>
          <w:sz w:val="40"/>
        </w:rPr>
      </w:pPr>
    </w:p>
    <w:p w14:paraId="03E51244" w14:textId="77777777" w:rsidR="00A51E8C" w:rsidRPr="00795177" w:rsidRDefault="00A51E8C" w:rsidP="00A51E8C">
      <w:pPr>
        <w:jc w:val="center"/>
        <w:rPr>
          <w:rFonts w:ascii="Arial" w:hAnsi="Arial" w:cs="Arial"/>
          <w:sz w:val="40"/>
        </w:rPr>
      </w:pPr>
      <w:r w:rsidRPr="00795177">
        <w:rPr>
          <w:rFonts w:ascii="Arial" w:hAnsi="Arial" w:cs="Arial"/>
          <w:sz w:val="40"/>
        </w:rPr>
        <w:t xml:space="preserve">&lt;Company Name&gt; </w:t>
      </w:r>
    </w:p>
    <w:p w14:paraId="2BA94331" w14:textId="05FA6D35" w:rsidR="001A3C17" w:rsidRDefault="001A3C17" w:rsidP="00A51E8C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48"/>
          <w:szCs w:val="56"/>
          <w14:ligatures w14:val="none"/>
        </w:rPr>
      </w:pPr>
    </w:p>
    <w:p w14:paraId="3E346959" w14:textId="77777777" w:rsidR="00A51E8C" w:rsidRDefault="00A51E8C" w:rsidP="00A51E8C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48"/>
          <w:szCs w:val="56"/>
          <w14:ligatures w14:val="none"/>
        </w:rPr>
      </w:pPr>
    </w:p>
    <w:p w14:paraId="0E05DAB0" w14:textId="439AEBD8" w:rsidR="00A51E8C" w:rsidRPr="000D0C79" w:rsidRDefault="00A51E8C" w:rsidP="00A51E8C">
      <w:pPr>
        <w:rPr>
          <w:rFonts w:ascii="Arial" w:hAnsi="Arial" w:cs="Arial"/>
          <w:i/>
          <w:sz w:val="28"/>
          <w:szCs w:val="28"/>
        </w:rPr>
      </w:pPr>
      <w:r w:rsidRPr="00795177">
        <w:rPr>
          <w:rFonts w:ascii="Arial" w:hAnsi="Arial" w:cs="Arial"/>
          <w:i/>
          <w:szCs w:val="28"/>
        </w:rPr>
        <w:t xml:space="preserve">Use this template as a framework for </w:t>
      </w:r>
      <w:r>
        <w:rPr>
          <w:rFonts w:ascii="Arial" w:hAnsi="Arial" w:cs="Arial"/>
          <w:i/>
          <w:szCs w:val="28"/>
        </w:rPr>
        <w:t>creating a data backup policy</w:t>
      </w:r>
      <w:r w:rsidRPr="00795177">
        <w:rPr>
          <w:rFonts w:ascii="Arial" w:hAnsi="Arial" w:cs="Arial"/>
          <w:i/>
          <w:szCs w:val="28"/>
        </w:rPr>
        <w:t xml:space="preserve">. For more information, read the accompanying </w:t>
      </w:r>
      <w:r>
        <w:rPr>
          <w:rFonts w:ascii="Arial" w:hAnsi="Arial" w:cs="Arial"/>
          <w:i/>
          <w:szCs w:val="28"/>
        </w:rPr>
        <w:t>guide</w:t>
      </w:r>
      <w:r w:rsidRPr="00795177">
        <w:rPr>
          <w:rFonts w:ascii="Arial" w:hAnsi="Arial" w:cs="Arial"/>
          <w:i/>
          <w:szCs w:val="28"/>
        </w:rPr>
        <w:t xml:space="preserve"> about </w:t>
      </w:r>
      <w:hyperlink r:id="rId7" w:tgtFrame="_blank" w:history="1">
        <w:r>
          <w:rPr>
            <w:rStyle w:val="Hyperlink"/>
            <w:rFonts w:ascii="Arial" w:hAnsi="Arial" w:cs="Arial"/>
            <w:i/>
            <w:szCs w:val="28"/>
          </w:rPr>
          <w:t>backup retention policies</w:t>
        </w:r>
      </w:hyperlink>
      <w:r w:rsidRPr="000D0C79">
        <w:rPr>
          <w:rFonts w:ascii="Arial" w:hAnsi="Arial" w:cs="Arial"/>
          <w:i/>
          <w:sz w:val="28"/>
          <w:szCs w:val="28"/>
        </w:rPr>
        <w:t>.</w:t>
      </w:r>
    </w:p>
    <w:p w14:paraId="32E17302" w14:textId="77777777" w:rsidR="00A51E8C" w:rsidRDefault="00A51E8C" w:rsidP="00A51E8C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48"/>
          <w:szCs w:val="56"/>
          <w14:ligatures w14:val="none"/>
        </w:rPr>
      </w:pPr>
    </w:p>
    <w:p w14:paraId="16F2E538" w14:textId="77777777" w:rsidR="00A51E8C" w:rsidRDefault="00A51E8C" w:rsidP="00A51E8C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48"/>
          <w:szCs w:val="56"/>
          <w14:ligatures w14:val="none"/>
        </w:rPr>
      </w:pPr>
    </w:p>
    <w:p w14:paraId="4A2E021C" w14:textId="77777777" w:rsidR="00A51E8C" w:rsidRDefault="00A51E8C" w:rsidP="00A51E8C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48"/>
          <w:szCs w:val="56"/>
          <w14:ligatures w14:val="none"/>
        </w:rPr>
      </w:pPr>
    </w:p>
    <w:p w14:paraId="2D04A2BA" w14:textId="77777777" w:rsidR="00A51E8C" w:rsidRDefault="00A51E8C" w:rsidP="00A51E8C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48"/>
          <w:szCs w:val="56"/>
          <w14:ligatures w14:val="none"/>
        </w:rPr>
      </w:pPr>
    </w:p>
    <w:p w14:paraId="24B24ACE" w14:textId="77777777" w:rsidR="00A51E8C" w:rsidRDefault="00A51E8C" w:rsidP="00A51E8C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48"/>
          <w:szCs w:val="56"/>
          <w14:ligatures w14:val="none"/>
        </w:rPr>
      </w:pPr>
    </w:p>
    <w:p w14:paraId="19A6E22F" w14:textId="77777777" w:rsidR="00A51E8C" w:rsidRDefault="00A51E8C" w:rsidP="00A51E8C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48"/>
          <w:szCs w:val="56"/>
          <w14:ligatures w14:val="none"/>
        </w:rPr>
      </w:pPr>
    </w:p>
    <w:p w14:paraId="57C21B1E" w14:textId="77777777" w:rsidR="00A51E8C" w:rsidRPr="00A51E8C" w:rsidRDefault="00A51E8C" w:rsidP="00A51E8C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48"/>
          <w:szCs w:val="56"/>
          <w14:ligatures w14:val="none"/>
        </w:rPr>
      </w:pPr>
    </w:p>
    <w:p w14:paraId="3630484B" w14:textId="77777777" w:rsidR="006E2625" w:rsidRPr="006E352D" w:rsidRDefault="006E2625" w:rsidP="006E352D">
      <w:pPr>
        <w:suppressAutoHyphens/>
        <w:spacing w:line="276" w:lineRule="auto"/>
        <w:rPr>
          <w:rFonts w:ascii="Arial" w:hAnsi="Arial" w:cs="Arial"/>
          <w:b/>
          <w:bCs/>
          <w:i/>
          <w:iCs/>
          <w:sz w:val="26"/>
          <w:szCs w:val="26"/>
        </w:rPr>
      </w:pPr>
      <w:r w:rsidRPr="006E352D">
        <w:rPr>
          <w:rFonts w:ascii="Arial" w:hAnsi="Arial" w:cs="Arial"/>
          <w:b/>
          <w:bCs/>
          <w:i/>
          <w:iCs/>
          <w:sz w:val="26"/>
          <w:szCs w:val="26"/>
        </w:rPr>
        <w:t>Revisions control page</w:t>
      </w:r>
    </w:p>
    <w:tbl>
      <w:tblPr>
        <w:tblpPr w:leftFromText="180" w:rightFromText="180" w:vertAnchor="text" w:horzAnchor="margin" w:tblpY="115"/>
        <w:tblW w:w="95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4680"/>
        <w:gridCol w:w="3240"/>
      </w:tblGrid>
      <w:tr w:rsidR="006E2625" w:rsidRPr="005F7EAA" w14:paraId="10D84268" w14:textId="77777777" w:rsidTr="006E2625"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782AF6" w14:textId="77777777" w:rsidR="006E2625" w:rsidRPr="002059F9" w:rsidRDefault="006E2625" w:rsidP="006E262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059F9">
              <w:rPr>
                <w:rFonts w:ascii="Times New Roman" w:hAnsi="Times New Roman"/>
                <w:b/>
                <w:sz w:val="20"/>
              </w:rPr>
              <w:t>Date</w:t>
            </w:r>
          </w:p>
        </w:tc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14F10A" w14:textId="77777777" w:rsidR="006E2625" w:rsidRPr="002059F9" w:rsidRDefault="006E2625" w:rsidP="006E262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059F9">
              <w:rPr>
                <w:rFonts w:ascii="Times New Roman" w:hAnsi="Times New Roman"/>
                <w:b/>
                <w:sz w:val="20"/>
              </w:rPr>
              <w:t>Summary of changes made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6FE605" w14:textId="77777777" w:rsidR="006E2625" w:rsidRPr="002059F9" w:rsidRDefault="006E2625" w:rsidP="006E2625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2059F9">
              <w:rPr>
                <w:rFonts w:ascii="Times New Roman" w:hAnsi="Times New Roman"/>
                <w:b/>
                <w:sz w:val="20"/>
              </w:rPr>
              <w:t>Changes made by (Name)</w:t>
            </w:r>
          </w:p>
        </w:tc>
      </w:tr>
      <w:tr w:rsidR="006E2625" w:rsidRPr="003471F8" w14:paraId="200D9D96" w14:textId="77777777" w:rsidTr="006E2625">
        <w:tc>
          <w:tcPr>
            <w:tcW w:w="1638" w:type="dxa"/>
            <w:tcBorders>
              <w:top w:val="nil"/>
            </w:tcBorders>
          </w:tcPr>
          <w:p w14:paraId="53785B88" w14:textId="77777777" w:rsidR="006E2625" w:rsidRPr="003471F8" w:rsidRDefault="006E2625" w:rsidP="006E2625">
            <w:pPr>
              <w:jc w:val="center"/>
            </w:pPr>
          </w:p>
        </w:tc>
        <w:tc>
          <w:tcPr>
            <w:tcW w:w="4680" w:type="dxa"/>
            <w:tcBorders>
              <w:top w:val="nil"/>
            </w:tcBorders>
          </w:tcPr>
          <w:p w14:paraId="4B5C62BF" w14:textId="77777777" w:rsidR="006E2625" w:rsidRPr="003471F8" w:rsidRDefault="006E2625" w:rsidP="006E2625">
            <w:pPr>
              <w:jc w:val="center"/>
            </w:pPr>
          </w:p>
        </w:tc>
        <w:tc>
          <w:tcPr>
            <w:tcW w:w="3240" w:type="dxa"/>
            <w:tcBorders>
              <w:top w:val="nil"/>
            </w:tcBorders>
          </w:tcPr>
          <w:p w14:paraId="32451A45" w14:textId="77777777" w:rsidR="006E2625" w:rsidRPr="003471F8" w:rsidRDefault="006E2625" w:rsidP="006E2625">
            <w:pPr>
              <w:jc w:val="center"/>
            </w:pPr>
          </w:p>
        </w:tc>
      </w:tr>
      <w:tr w:rsidR="006E2625" w:rsidRPr="003471F8" w14:paraId="0265EAE9" w14:textId="77777777" w:rsidTr="006E2625">
        <w:tc>
          <w:tcPr>
            <w:tcW w:w="1638" w:type="dxa"/>
          </w:tcPr>
          <w:p w14:paraId="45635923" w14:textId="77777777" w:rsidR="006E2625" w:rsidRPr="003471F8" w:rsidRDefault="006E2625" w:rsidP="006E2625">
            <w:pPr>
              <w:jc w:val="center"/>
            </w:pPr>
          </w:p>
        </w:tc>
        <w:tc>
          <w:tcPr>
            <w:tcW w:w="4680" w:type="dxa"/>
          </w:tcPr>
          <w:p w14:paraId="0F5F5ECC" w14:textId="77777777" w:rsidR="006E2625" w:rsidRPr="003471F8" w:rsidRDefault="006E2625" w:rsidP="006E2625">
            <w:pPr>
              <w:jc w:val="center"/>
            </w:pPr>
          </w:p>
        </w:tc>
        <w:tc>
          <w:tcPr>
            <w:tcW w:w="3240" w:type="dxa"/>
          </w:tcPr>
          <w:p w14:paraId="58C46BBC" w14:textId="77777777" w:rsidR="006E2625" w:rsidRPr="003471F8" w:rsidRDefault="006E2625" w:rsidP="006E2625">
            <w:pPr>
              <w:jc w:val="center"/>
            </w:pPr>
          </w:p>
        </w:tc>
      </w:tr>
      <w:tr w:rsidR="006E2625" w:rsidRPr="003471F8" w14:paraId="1468B4FC" w14:textId="77777777" w:rsidTr="006E2625">
        <w:tc>
          <w:tcPr>
            <w:tcW w:w="1638" w:type="dxa"/>
          </w:tcPr>
          <w:p w14:paraId="1AF1976E" w14:textId="77777777" w:rsidR="006E2625" w:rsidRPr="003471F8" w:rsidRDefault="006E2625" w:rsidP="006E2625">
            <w:pPr>
              <w:jc w:val="center"/>
            </w:pPr>
          </w:p>
        </w:tc>
        <w:tc>
          <w:tcPr>
            <w:tcW w:w="4680" w:type="dxa"/>
          </w:tcPr>
          <w:p w14:paraId="414B25F0" w14:textId="77777777" w:rsidR="006E2625" w:rsidRPr="003471F8" w:rsidRDefault="006E2625" w:rsidP="006E2625">
            <w:pPr>
              <w:jc w:val="center"/>
            </w:pPr>
          </w:p>
        </w:tc>
        <w:tc>
          <w:tcPr>
            <w:tcW w:w="3240" w:type="dxa"/>
          </w:tcPr>
          <w:p w14:paraId="7AFB43E5" w14:textId="77777777" w:rsidR="006E2625" w:rsidRPr="003471F8" w:rsidRDefault="006E2625" w:rsidP="006E2625">
            <w:pPr>
              <w:jc w:val="center"/>
            </w:pPr>
          </w:p>
        </w:tc>
      </w:tr>
      <w:tr w:rsidR="006E2625" w:rsidRPr="003471F8" w14:paraId="79801258" w14:textId="77777777" w:rsidTr="006E2625">
        <w:tc>
          <w:tcPr>
            <w:tcW w:w="1638" w:type="dxa"/>
          </w:tcPr>
          <w:p w14:paraId="0FF3E6B7" w14:textId="77777777" w:rsidR="006E2625" w:rsidRPr="003471F8" w:rsidRDefault="006E2625" w:rsidP="006E2625">
            <w:pPr>
              <w:jc w:val="center"/>
            </w:pPr>
          </w:p>
        </w:tc>
        <w:tc>
          <w:tcPr>
            <w:tcW w:w="4680" w:type="dxa"/>
          </w:tcPr>
          <w:p w14:paraId="1AE6B2AE" w14:textId="77777777" w:rsidR="006E2625" w:rsidRPr="003471F8" w:rsidRDefault="006E2625" w:rsidP="006E2625">
            <w:pPr>
              <w:jc w:val="center"/>
            </w:pPr>
          </w:p>
        </w:tc>
        <w:tc>
          <w:tcPr>
            <w:tcW w:w="3240" w:type="dxa"/>
          </w:tcPr>
          <w:p w14:paraId="1F617988" w14:textId="77777777" w:rsidR="006E2625" w:rsidRPr="003471F8" w:rsidRDefault="006E2625" w:rsidP="006E2625">
            <w:pPr>
              <w:jc w:val="center"/>
            </w:pPr>
          </w:p>
        </w:tc>
      </w:tr>
      <w:tr w:rsidR="006E2625" w:rsidRPr="003471F8" w14:paraId="0E5BC8CC" w14:textId="77777777" w:rsidTr="006E2625">
        <w:tc>
          <w:tcPr>
            <w:tcW w:w="1638" w:type="dxa"/>
          </w:tcPr>
          <w:p w14:paraId="414CC629" w14:textId="77777777" w:rsidR="006E2625" w:rsidRPr="003471F8" w:rsidRDefault="006E2625" w:rsidP="006E2625">
            <w:pPr>
              <w:jc w:val="center"/>
            </w:pPr>
          </w:p>
        </w:tc>
        <w:tc>
          <w:tcPr>
            <w:tcW w:w="4680" w:type="dxa"/>
          </w:tcPr>
          <w:p w14:paraId="395AE70A" w14:textId="77777777" w:rsidR="006E2625" w:rsidRPr="003471F8" w:rsidRDefault="006E2625" w:rsidP="006E2625">
            <w:pPr>
              <w:jc w:val="center"/>
            </w:pPr>
          </w:p>
        </w:tc>
        <w:tc>
          <w:tcPr>
            <w:tcW w:w="3240" w:type="dxa"/>
          </w:tcPr>
          <w:p w14:paraId="6F5E43CB" w14:textId="77777777" w:rsidR="006E2625" w:rsidRPr="003471F8" w:rsidRDefault="006E2625" w:rsidP="006E2625">
            <w:pPr>
              <w:jc w:val="center"/>
            </w:pPr>
          </w:p>
        </w:tc>
      </w:tr>
      <w:tr w:rsidR="006E2625" w:rsidRPr="003471F8" w14:paraId="6CDC2B11" w14:textId="77777777" w:rsidTr="006E2625">
        <w:tc>
          <w:tcPr>
            <w:tcW w:w="1638" w:type="dxa"/>
          </w:tcPr>
          <w:p w14:paraId="7232EBEF" w14:textId="77777777" w:rsidR="006E2625" w:rsidRPr="003471F8" w:rsidRDefault="006E2625" w:rsidP="006E2625">
            <w:pPr>
              <w:jc w:val="center"/>
            </w:pPr>
          </w:p>
        </w:tc>
        <w:tc>
          <w:tcPr>
            <w:tcW w:w="4680" w:type="dxa"/>
          </w:tcPr>
          <w:p w14:paraId="26922803" w14:textId="77777777" w:rsidR="006E2625" w:rsidRPr="003471F8" w:rsidRDefault="006E2625" w:rsidP="006E2625">
            <w:pPr>
              <w:jc w:val="center"/>
            </w:pPr>
          </w:p>
        </w:tc>
        <w:tc>
          <w:tcPr>
            <w:tcW w:w="3240" w:type="dxa"/>
          </w:tcPr>
          <w:p w14:paraId="5015BC0D" w14:textId="77777777" w:rsidR="006E2625" w:rsidRPr="003471F8" w:rsidRDefault="006E2625" w:rsidP="006E2625">
            <w:pPr>
              <w:jc w:val="center"/>
            </w:pPr>
          </w:p>
        </w:tc>
      </w:tr>
      <w:tr w:rsidR="006E2625" w:rsidRPr="003471F8" w14:paraId="3B5C824B" w14:textId="77777777" w:rsidTr="006E2625">
        <w:tc>
          <w:tcPr>
            <w:tcW w:w="1638" w:type="dxa"/>
          </w:tcPr>
          <w:p w14:paraId="556D1E0A" w14:textId="77777777" w:rsidR="006E2625" w:rsidRPr="003471F8" w:rsidRDefault="006E2625" w:rsidP="006E2625">
            <w:pPr>
              <w:jc w:val="center"/>
            </w:pPr>
          </w:p>
        </w:tc>
        <w:tc>
          <w:tcPr>
            <w:tcW w:w="4680" w:type="dxa"/>
          </w:tcPr>
          <w:p w14:paraId="56265101" w14:textId="77777777" w:rsidR="006E2625" w:rsidRPr="003471F8" w:rsidRDefault="006E2625" w:rsidP="006E2625">
            <w:pPr>
              <w:jc w:val="center"/>
            </w:pPr>
          </w:p>
        </w:tc>
        <w:tc>
          <w:tcPr>
            <w:tcW w:w="3240" w:type="dxa"/>
          </w:tcPr>
          <w:p w14:paraId="16FE785F" w14:textId="77777777" w:rsidR="006E2625" w:rsidRPr="003471F8" w:rsidRDefault="006E2625" w:rsidP="006E2625">
            <w:pPr>
              <w:jc w:val="center"/>
            </w:pPr>
          </w:p>
        </w:tc>
      </w:tr>
      <w:tr w:rsidR="006E2625" w:rsidRPr="003471F8" w14:paraId="0FF62F35" w14:textId="77777777" w:rsidTr="006E2625">
        <w:tc>
          <w:tcPr>
            <w:tcW w:w="1638" w:type="dxa"/>
          </w:tcPr>
          <w:p w14:paraId="66FF5069" w14:textId="77777777" w:rsidR="006E2625" w:rsidRPr="003471F8" w:rsidRDefault="006E2625" w:rsidP="006E2625">
            <w:pPr>
              <w:jc w:val="center"/>
            </w:pPr>
          </w:p>
        </w:tc>
        <w:tc>
          <w:tcPr>
            <w:tcW w:w="4680" w:type="dxa"/>
          </w:tcPr>
          <w:p w14:paraId="6BBCABD3" w14:textId="77777777" w:rsidR="006E2625" w:rsidRPr="003471F8" w:rsidRDefault="006E2625" w:rsidP="006E2625">
            <w:pPr>
              <w:jc w:val="center"/>
            </w:pPr>
          </w:p>
        </w:tc>
        <w:tc>
          <w:tcPr>
            <w:tcW w:w="3240" w:type="dxa"/>
          </w:tcPr>
          <w:p w14:paraId="4018BC22" w14:textId="77777777" w:rsidR="006E2625" w:rsidRPr="003471F8" w:rsidRDefault="006E2625" w:rsidP="006E2625">
            <w:pPr>
              <w:jc w:val="center"/>
            </w:pPr>
          </w:p>
        </w:tc>
      </w:tr>
      <w:tr w:rsidR="006E2625" w:rsidRPr="003471F8" w14:paraId="045D69C7" w14:textId="77777777" w:rsidTr="006E2625">
        <w:tc>
          <w:tcPr>
            <w:tcW w:w="1638" w:type="dxa"/>
          </w:tcPr>
          <w:p w14:paraId="727DC956" w14:textId="77777777" w:rsidR="006E2625" w:rsidRPr="003471F8" w:rsidRDefault="006E2625" w:rsidP="006E2625">
            <w:pPr>
              <w:jc w:val="center"/>
            </w:pPr>
          </w:p>
        </w:tc>
        <w:tc>
          <w:tcPr>
            <w:tcW w:w="4680" w:type="dxa"/>
          </w:tcPr>
          <w:p w14:paraId="5EA1D436" w14:textId="77777777" w:rsidR="006E2625" w:rsidRPr="003471F8" w:rsidRDefault="006E2625" w:rsidP="006E2625">
            <w:pPr>
              <w:jc w:val="center"/>
            </w:pPr>
          </w:p>
        </w:tc>
        <w:tc>
          <w:tcPr>
            <w:tcW w:w="3240" w:type="dxa"/>
          </w:tcPr>
          <w:p w14:paraId="01571215" w14:textId="77777777" w:rsidR="006E2625" w:rsidRPr="003471F8" w:rsidRDefault="006E2625" w:rsidP="006E2625">
            <w:pPr>
              <w:jc w:val="center"/>
            </w:pPr>
          </w:p>
        </w:tc>
      </w:tr>
      <w:tr w:rsidR="006E2625" w:rsidRPr="003471F8" w14:paraId="22913A2D" w14:textId="77777777" w:rsidTr="006E2625">
        <w:tc>
          <w:tcPr>
            <w:tcW w:w="1638" w:type="dxa"/>
          </w:tcPr>
          <w:p w14:paraId="0EAFA8FA" w14:textId="77777777" w:rsidR="006E2625" w:rsidRPr="003471F8" w:rsidRDefault="006E2625" w:rsidP="006E2625">
            <w:pPr>
              <w:jc w:val="center"/>
            </w:pPr>
          </w:p>
        </w:tc>
        <w:tc>
          <w:tcPr>
            <w:tcW w:w="4680" w:type="dxa"/>
          </w:tcPr>
          <w:p w14:paraId="03F227D8" w14:textId="77777777" w:rsidR="006E2625" w:rsidRPr="003471F8" w:rsidRDefault="006E2625" w:rsidP="006E2625">
            <w:pPr>
              <w:jc w:val="center"/>
            </w:pPr>
          </w:p>
        </w:tc>
        <w:tc>
          <w:tcPr>
            <w:tcW w:w="3240" w:type="dxa"/>
          </w:tcPr>
          <w:p w14:paraId="7BEF3355" w14:textId="77777777" w:rsidR="006E2625" w:rsidRPr="003471F8" w:rsidRDefault="006E2625" w:rsidP="006E2625">
            <w:pPr>
              <w:jc w:val="center"/>
            </w:pPr>
          </w:p>
        </w:tc>
      </w:tr>
      <w:tr w:rsidR="006E2625" w:rsidRPr="003471F8" w14:paraId="44AD286B" w14:textId="77777777" w:rsidTr="006E2625">
        <w:tc>
          <w:tcPr>
            <w:tcW w:w="1638" w:type="dxa"/>
          </w:tcPr>
          <w:p w14:paraId="3871846C" w14:textId="77777777" w:rsidR="006E2625" w:rsidRPr="003471F8" w:rsidRDefault="006E2625" w:rsidP="006E2625">
            <w:pPr>
              <w:jc w:val="center"/>
            </w:pPr>
          </w:p>
        </w:tc>
        <w:tc>
          <w:tcPr>
            <w:tcW w:w="4680" w:type="dxa"/>
          </w:tcPr>
          <w:p w14:paraId="75F20649" w14:textId="77777777" w:rsidR="006E2625" w:rsidRPr="003471F8" w:rsidRDefault="006E2625" w:rsidP="006E2625">
            <w:pPr>
              <w:jc w:val="center"/>
            </w:pPr>
          </w:p>
        </w:tc>
        <w:tc>
          <w:tcPr>
            <w:tcW w:w="3240" w:type="dxa"/>
          </w:tcPr>
          <w:p w14:paraId="60E823AA" w14:textId="77777777" w:rsidR="006E2625" w:rsidRPr="003471F8" w:rsidRDefault="006E2625" w:rsidP="006E2625">
            <w:pPr>
              <w:jc w:val="center"/>
            </w:pPr>
          </w:p>
        </w:tc>
      </w:tr>
      <w:tr w:rsidR="006E2625" w:rsidRPr="003471F8" w14:paraId="168C5979" w14:textId="77777777" w:rsidTr="006E2625">
        <w:tc>
          <w:tcPr>
            <w:tcW w:w="1638" w:type="dxa"/>
          </w:tcPr>
          <w:p w14:paraId="41F46DC8" w14:textId="77777777" w:rsidR="006E2625" w:rsidRPr="003471F8" w:rsidRDefault="006E2625" w:rsidP="006E2625">
            <w:pPr>
              <w:jc w:val="center"/>
            </w:pPr>
          </w:p>
        </w:tc>
        <w:tc>
          <w:tcPr>
            <w:tcW w:w="4680" w:type="dxa"/>
          </w:tcPr>
          <w:p w14:paraId="5924747C" w14:textId="77777777" w:rsidR="006E2625" w:rsidRPr="003471F8" w:rsidRDefault="006E2625" w:rsidP="006E2625">
            <w:pPr>
              <w:jc w:val="center"/>
            </w:pPr>
          </w:p>
        </w:tc>
        <w:tc>
          <w:tcPr>
            <w:tcW w:w="3240" w:type="dxa"/>
          </w:tcPr>
          <w:p w14:paraId="6695A94A" w14:textId="77777777" w:rsidR="006E2625" w:rsidRPr="003471F8" w:rsidRDefault="006E2625" w:rsidP="006E2625">
            <w:pPr>
              <w:jc w:val="center"/>
            </w:pPr>
          </w:p>
        </w:tc>
      </w:tr>
      <w:tr w:rsidR="006E2625" w:rsidRPr="003471F8" w14:paraId="366DCA2F" w14:textId="77777777" w:rsidTr="006E2625">
        <w:tc>
          <w:tcPr>
            <w:tcW w:w="1638" w:type="dxa"/>
          </w:tcPr>
          <w:p w14:paraId="2151256A" w14:textId="77777777" w:rsidR="006E2625" w:rsidRPr="003471F8" w:rsidRDefault="006E2625" w:rsidP="006E2625">
            <w:pPr>
              <w:jc w:val="center"/>
            </w:pPr>
          </w:p>
        </w:tc>
        <w:tc>
          <w:tcPr>
            <w:tcW w:w="4680" w:type="dxa"/>
          </w:tcPr>
          <w:p w14:paraId="41151EA9" w14:textId="77777777" w:rsidR="006E2625" w:rsidRPr="003471F8" w:rsidRDefault="006E2625" w:rsidP="006E2625">
            <w:pPr>
              <w:jc w:val="center"/>
            </w:pPr>
          </w:p>
        </w:tc>
        <w:tc>
          <w:tcPr>
            <w:tcW w:w="3240" w:type="dxa"/>
          </w:tcPr>
          <w:p w14:paraId="62461A5A" w14:textId="77777777" w:rsidR="006E2625" w:rsidRPr="003471F8" w:rsidRDefault="006E2625" w:rsidP="006E2625">
            <w:pPr>
              <w:jc w:val="center"/>
            </w:pPr>
          </w:p>
        </w:tc>
      </w:tr>
    </w:tbl>
    <w:p w14:paraId="75523B90" w14:textId="77777777" w:rsidR="006E2625" w:rsidRDefault="006E2625" w:rsidP="006E2625">
      <w:pPr>
        <w:jc w:val="center"/>
        <w:rPr>
          <w:rFonts w:ascii="Times New Roman" w:hAnsi="Times New Roman"/>
          <w:sz w:val="36"/>
        </w:rPr>
      </w:pPr>
    </w:p>
    <w:p w14:paraId="0D7008E9" w14:textId="77777777" w:rsidR="006E2625" w:rsidRDefault="006E2625" w:rsidP="006E2625">
      <w:pPr>
        <w:jc w:val="center"/>
        <w:rPr>
          <w:rFonts w:ascii="Times New Roman" w:hAnsi="Times New Roman"/>
          <w:sz w:val="36"/>
        </w:rPr>
      </w:pPr>
    </w:p>
    <w:p w14:paraId="4A5F2606" w14:textId="77777777" w:rsidR="006E2625" w:rsidRDefault="006E2625" w:rsidP="006E2625">
      <w:pPr>
        <w:jc w:val="center"/>
        <w:rPr>
          <w:rFonts w:ascii="Times New Roman" w:hAnsi="Times New Roman"/>
          <w:sz w:val="36"/>
        </w:rPr>
      </w:pPr>
    </w:p>
    <w:p w14:paraId="791DF2AA" w14:textId="77777777" w:rsidR="006E2625" w:rsidRDefault="006E2625" w:rsidP="006E2625">
      <w:pPr>
        <w:jc w:val="center"/>
        <w:rPr>
          <w:rFonts w:ascii="Times New Roman" w:hAnsi="Times New Roman"/>
          <w:sz w:val="36"/>
        </w:rPr>
      </w:pPr>
    </w:p>
    <w:p w14:paraId="6E8B5A7E" w14:textId="77777777" w:rsidR="006E2625" w:rsidRDefault="006E2625" w:rsidP="006E2625">
      <w:pPr>
        <w:jc w:val="center"/>
        <w:rPr>
          <w:rFonts w:ascii="Times New Roman" w:hAnsi="Times New Roman"/>
          <w:sz w:val="36"/>
        </w:rPr>
      </w:pPr>
    </w:p>
    <w:p w14:paraId="7F880380" w14:textId="77777777" w:rsidR="006E2625" w:rsidRDefault="006E2625" w:rsidP="006E2625">
      <w:pPr>
        <w:jc w:val="center"/>
        <w:rPr>
          <w:rFonts w:ascii="Times New Roman" w:hAnsi="Times New Roman"/>
          <w:sz w:val="36"/>
        </w:rPr>
      </w:pPr>
    </w:p>
    <w:p w14:paraId="2CE34C12" w14:textId="77777777" w:rsidR="00A51E8C" w:rsidRDefault="00A51E8C" w:rsidP="00A51E8C">
      <w:r>
        <w:lastRenderedPageBreak/>
        <w:t xml:space="preserve"> </w:t>
      </w:r>
    </w:p>
    <w:p w14:paraId="26EA1B7E" w14:textId="3FE2645C" w:rsidR="00A51E8C" w:rsidRPr="006E2625" w:rsidRDefault="00A51E8C" w:rsidP="006E2625">
      <w:pPr>
        <w:suppressAutoHyphens/>
        <w:spacing w:line="276" w:lineRule="auto"/>
        <w:rPr>
          <w:rFonts w:ascii="Arial" w:hAnsi="Arial" w:cs="Arial"/>
          <w:b/>
          <w:bCs/>
          <w:i/>
          <w:iCs/>
          <w:sz w:val="26"/>
          <w:szCs w:val="26"/>
        </w:rPr>
      </w:pPr>
      <w:r w:rsidRPr="006E2625">
        <w:rPr>
          <w:rFonts w:ascii="Arial" w:hAnsi="Arial" w:cs="Arial"/>
          <w:b/>
          <w:bCs/>
          <w:i/>
          <w:iCs/>
          <w:sz w:val="26"/>
          <w:szCs w:val="26"/>
        </w:rPr>
        <w:t>T</w:t>
      </w:r>
      <w:r w:rsidR="006E2625" w:rsidRPr="006E2625">
        <w:rPr>
          <w:rFonts w:ascii="Arial" w:hAnsi="Arial" w:cs="Arial"/>
          <w:b/>
          <w:bCs/>
          <w:i/>
          <w:iCs/>
          <w:sz w:val="26"/>
          <w:szCs w:val="26"/>
        </w:rPr>
        <w:t>able of Contents</w:t>
      </w:r>
    </w:p>
    <w:p w14:paraId="7E2D7927" w14:textId="77777777" w:rsidR="00A51E8C" w:rsidRPr="006E2625" w:rsidRDefault="00A51E8C" w:rsidP="006E2625">
      <w:pPr>
        <w:pStyle w:val="ListParagraph"/>
        <w:numPr>
          <w:ilvl w:val="0"/>
          <w:numId w:val="3"/>
        </w:numPr>
        <w:suppressAutoHyphens/>
        <w:spacing w:line="276" w:lineRule="auto"/>
        <w:rPr>
          <w:rFonts w:ascii="Times New Roman" w:hAnsi="Times New Roman" w:cs="Times New Roman"/>
        </w:rPr>
      </w:pPr>
      <w:r w:rsidRPr="006E2625">
        <w:rPr>
          <w:rFonts w:ascii="Times New Roman" w:hAnsi="Times New Roman" w:cs="Times New Roman"/>
        </w:rPr>
        <w:t>Purpose</w:t>
      </w:r>
    </w:p>
    <w:p w14:paraId="318DB8D7" w14:textId="77777777" w:rsidR="00A51E8C" w:rsidRPr="006E2625" w:rsidRDefault="00A51E8C" w:rsidP="006E2625">
      <w:pPr>
        <w:pStyle w:val="ListParagraph"/>
        <w:numPr>
          <w:ilvl w:val="0"/>
          <w:numId w:val="3"/>
        </w:numPr>
        <w:suppressAutoHyphens/>
        <w:spacing w:line="276" w:lineRule="auto"/>
        <w:rPr>
          <w:rFonts w:ascii="Times New Roman" w:hAnsi="Times New Roman" w:cs="Times New Roman"/>
        </w:rPr>
      </w:pPr>
      <w:r w:rsidRPr="006E2625">
        <w:rPr>
          <w:rFonts w:ascii="Times New Roman" w:hAnsi="Times New Roman" w:cs="Times New Roman"/>
        </w:rPr>
        <w:t>Scope</w:t>
      </w:r>
    </w:p>
    <w:p w14:paraId="24F8EAB2" w14:textId="77777777" w:rsidR="00A51E8C" w:rsidRPr="006E2625" w:rsidRDefault="00A51E8C" w:rsidP="006E2625">
      <w:pPr>
        <w:pStyle w:val="ListParagraph"/>
        <w:numPr>
          <w:ilvl w:val="0"/>
          <w:numId w:val="3"/>
        </w:numPr>
        <w:suppressAutoHyphens/>
        <w:spacing w:line="276" w:lineRule="auto"/>
        <w:rPr>
          <w:rFonts w:ascii="Times New Roman" w:hAnsi="Times New Roman" w:cs="Times New Roman"/>
        </w:rPr>
      </w:pPr>
      <w:r w:rsidRPr="006E2625">
        <w:rPr>
          <w:rFonts w:ascii="Times New Roman" w:hAnsi="Times New Roman" w:cs="Times New Roman"/>
        </w:rPr>
        <w:t>Roles and Responsibilities</w:t>
      </w:r>
    </w:p>
    <w:p w14:paraId="7C50794A" w14:textId="77777777" w:rsidR="00A51E8C" w:rsidRPr="006E2625" w:rsidRDefault="00A51E8C" w:rsidP="006E2625">
      <w:pPr>
        <w:pStyle w:val="ListParagraph"/>
        <w:numPr>
          <w:ilvl w:val="0"/>
          <w:numId w:val="3"/>
        </w:numPr>
        <w:suppressAutoHyphens/>
        <w:spacing w:line="276" w:lineRule="auto"/>
        <w:rPr>
          <w:rFonts w:ascii="Times New Roman" w:hAnsi="Times New Roman" w:cs="Times New Roman"/>
        </w:rPr>
      </w:pPr>
      <w:r w:rsidRPr="006E2625">
        <w:rPr>
          <w:rFonts w:ascii="Times New Roman" w:hAnsi="Times New Roman" w:cs="Times New Roman"/>
        </w:rPr>
        <w:t>Backup Frequency and Retention Period</w:t>
      </w:r>
    </w:p>
    <w:p w14:paraId="364A08CA" w14:textId="77777777" w:rsidR="00A51E8C" w:rsidRPr="006E2625" w:rsidRDefault="00A51E8C" w:rsidP="006E2625">
      <w:pPr>
        <w:pStyle w:val="ListParagraph"/>
        <w:numPr>
          <w:ilvl w:val="0"/>
          <w:numId w:val="3"/>
        </w:numPr>
        <w:suppressAutoHyphens/>
        <w:spacing w:line="276" w:lineRule="auto"/>
        <w:rPr>
          <w:rFonts w:ascii="Times New Roman" w:hAnsi="Times New Roman" w:cs="Times New Roman"/>
        </w:rPr>
      </w:pPr>
      <w:r w:rsidRPr="006E2625">
        <w:rPr>
          <w:rFonts w:ascii="Times New Roman" w:hAnsi="Times New Roman" w:cs="Times New Roman"/>
        </w:rPr>
        <w:t>Security and Access Controls</w:t>
      </w:r>
    </w:p>
    <w:p w14:paraId="513FFF6E" w14:textId="77777777" w:rsidR="00A51E8C" w:rsidRPr="006E2625" w:rsidRDefault="00A51E8C" w:rsidP="006E2625">
      <w:pPr>
        <w:pStyle w:val="ListParagraph"/>
        <w:numPr>
          <w:ilvl w:val="0"/>
          <w:numId w:val="3"/>
        </w:numPr>
        <w:suppressAutoHyphens/>
        <w:spacing w:line="276" w:lineRule="auto"/>
        <w:rPr>
          <w:rFonts w:ascii="Times New Roman" w:hAnsi="Times New Roman" w:cs="Times New Roman"/>
        </w:rPr>
      </w:pPr>
      <w:r w:rsidRPr="006E2625">
        <w:rPr>
          <w:rFonts w:ascii="Times New Roman" w:hAnsi="Times New Roman" w:cs="Times New Roman"/>
        </w:rPr>
        <w:t>Backup Testing</w:t>
      </w:r>
    </w:p>
    <w:p w14:paraId="1F36F4D5" w14:textId="77777777" w:rsidR="00A51E8C" w:rsidRPr="006E2625" w:rsidRDefault="00A51E8C" w:rsidP="006E2625">
      <w:pPr>
        <w:pStyle w:val="ListParagraph"/>
        <w:numPr>
          <w:ilvl w:val="0"/>
          <w:numId w:val="3"/>
        </w:numPr>
        <w:suppressAutoHyphens/>
        <w:spacing w:line="276" w:lineRule="auto"/>
        <w:rPr>
          <w:rFonts w:ascii="Times New Roman" w:hAnsi="Times New Roman" w:cs="Times New Roman"/>
        </w:rPr>
      </w:pPr>
      <w:r w:rsidRPr="006E2625">
        <w:rPr>
          <w:rFonts w:ascii="Times New Roman" w:hAnsi="Times New Roman" w:cs="Times New Roman"/>
        </w:rPr>
        <w:t>Backup Lifecycle Management</w:t>
      </w:r>
    </w:p>
    <w:p w14:paraId="1A5B4900" w14:textId="77777777" w:rsidR="00A51E8C" w:rsidRPr="006E2625" w:rsidRDefault="00A51E8C" w:rsidP="006E2625">
      <w:pPr>
        <w:pStyle w:val="ListParagraph"/>
        <w:numPr>
          <w:ilvl w:val="0"/>
          <w:numId w:val="3"/>
        </w:numPr>
        <w:suppressAutoHyphens/>
        <w:spacing w:line="276" w:lineRule="auto"/>
        <w:rPr>
          <w:rFonts w:ascii="Times New Roman" w:hAnsi="Times New Roman" w:cs="Times New Roman"/>
        </w:rPr>
      </w:pPr>
      <w:r w:rsidRPr="006E2625">
        <w:rPr>
          <w:rFonts w:ascii="Times New Roman" w:hAnsi="Times New Roman" w:cs="Times New Roman"/>
        </w:rPr>
        <w:t>Compliance and Auditing</w:t>
      </w:r>
    </w:p>
    <w:p w14:paraId="62CAA4DB" w14:textId="5D5F25C9" w:rsidR="00A51E8C" w:rsidRPr="006E2625" w:rsidRDefault="00A51E8C" w:rsidP="00A51E8C">
      <w:pPr>
        <w:pStyle w:val="ListParagraph"/>
        <w:numPr>
          <w:ilvl w:val="0"/>
          <w:numId w:val="3"/>
        </w:numPr>
        <w:suppressAutoHyphens/>
        <w:spacing w:line="276" w:lineRule="auto"/>
        <w:rPr>
          <w:rFonts w:ascii="Times New Roman" w:hAnsi="Times New Roman" w:cs="Times New Roman"/>
        </w:rPr>
      </w:pPr>
      <w:r w:rsidRPr="006E2625">
        <w:rPr>
          <w:rFonts w:ascii="Times New Roman" w:hAnsi="Times New Roman" w:cs="Times New Roman"/>
        </w:rPr>
        <w:t>Policy Review and Updating</w:t>
      </w:r>
      <w:r w:rsidR="006E2625">
        <w:rPr>
          <w:rFonts w:ascii="Times New Roman" w:hAnsi="Times New Roman" w:cs="Times New Roman"/>
        </w:rPr>
        <w:br/>
      </w:r>
    </w:p>
    <w:p w14:paraId="13235282" w14:textId="77777777" w:rsidR="00A51E8C" w:rsidRPr="006E2625" w:rsidRDefault="00A51E8C" w:rsidP="006E2625">
      <w:pPr>
        <w:suppressAutoHyphens/>
        <w:spacing w:line="276" w:lineRule="auto"/>
        <w:rPr>
          <w:rFonts w:ascii="Arial" w:hAnsi="Arial" w:cs="Arial"/>
          <w:b/>
          <w:bCs/>
          <w:i/>
          <w:iCs/>
          <w:sz w:val="26"/>
          <w:szCs w:val="26"/>
        </w:rPr>
      </w:pPr>
      <w:r w:rsidRPr="006E2625">
        <w:rPr>
          <w:rFonts w:ascii="Arial" w:hAnsi="Arial" w:cs="Arial"/>
          <w:b/>
          <w:bCs/>
          <w:i/>
          <w:iCs/>
          <w:sz w:val="26"/>
          <w:szCs w:val="26"/>
        </w:rPr>
        <w:t>Purpose</w:t>
      </w:r>
    </w:p>
    <w:p w14:paraId="058D1C15" w14:textId="00BD10E5" w:rsidR="00A51E8C" w:rsidRPr="006E2625" w:rsidRDefault="00A51E8C" w:rsidP="00A51E8C">
      <w:pPr>
        <w:rPr>
          <w:rFonts w:ascii="Times New Roman" w:hAnsi="Times New Roman" w:cs="Times New Roman"/>
        </w:rPr>
      </w:pPr>
      <w:r w:rsidRPr="006E2625">
        <w:rPr>
          <w:rFonts w:ascii="Times New Roman" w:hAnsi="Times New Roman" w:cs="Times New Roman"/>
        </w:rPr>
        <w:t xml:space="preserve">This policy establishes the requirements for the retention and deletion of backups in accordance </w:t>
      </w:r>
      <w:r w:rsidR="0078398B">
        <w:rPr>
          <w:rFonts w:ascii="Times New Roman" w:hAnsi="Times New Roman" w:cs="Times New Roman"/>
        </w:rPr>
        <w:t>with</w:t>
      </w:r>
      <w:r w:rsidRPr="006E2625">
        <w:rPr>
          <w:rFonts w:ascii="Times New Roman" w:hAnsi="Times New Roman" w:cs="Times New Roman"/>
        </w:rPr>
        <w:t xml:space="preserve"> regulatory and business requirements.</w:t>
      </w:r>
    </w:p>
    <w:p w14:paraId="3893A211" w14:textId="7C86D9A6" w:rsidR="00A51E8C" w:rsidRPr="006E2625" w:rsidRDefault="00A51E8C" w:rsidP="00A51E8C">
      <w:pPr>
        <w:rPr>
          <w:rFonts w:ascii="Times New Roman" w:hAnsi="Times New Roman" w:cs="Times New Roman"/>
        </w:rPr>
      </w:pPr>
      <w:r w:rsidRPr="006E2625">
        <w:rPr>
          <w:rFonts w:ascii="Times New Roman" w:hAnsi="Times New Roman" w:cs="Times New Roman"/>
        </w:rPr>
        <w:t>&lt;</w:t>
      </w:r>
      <w:r w:rsidRPr="006E2625">
        <w:rPr>
          <w:rFonts w:ascii="Times New Roman" w:hAnsi="Times New Roman" w:cs="Times New Roman"/>
          <w:i/>
          <w:iCs/>
        </w:rPr>
        <w:t xml:space="preserve">Augment or modify this statement in accordance with your </w:t>
      </w:r>
      <w:r w:rsidR="0078398B">
        <w:rPr>
          <w:rFonts w:ascii="Times New Roman" w:hAnsi="Times New Roman" w:cs="Times New Roman"/>
          <w:i/>
          <w:iCs/>
        </w:rPr>
        <w:t>organization's</w:t>
      </w:r>
      <w:r w:rsidRPr="006E2625">
        <w:rPr>
          <w:rFonts w:ascii="Times New Roman" w:hAnsi="Times New Roman" w:cs="Times New Roman"/>
          <w:i/>
          <w:iCs/>
        </w:rPr>
        <w:t xml:space="preserve"> needs</w:t>
      </w:r>
      <w:r w:rsidRPr="006E2625">
        <w:rPr>
          <w:rFonts w:ascii="Times New Roman" w:hAnsi="Times New Roman" w:cs="Times New Roman"/>
        </w:rPr>
        <w:t>.&gt;</w:t>
      </w:r>
    </w:p>
    <w:p w14:paraId="12BD3394" w14:textId="77777777" w:rsidR="00A51E8C" w:rsidRDefault="00A51E8C" w:rsidP="00A51E8C"/>
    <w:p w14:paraId="7F708097" w14:textId="77777777" w:rsidR="00A51E8C" w:rsidRPr="006E2625" w:rsidRDefault="00A51E8C" w:rsidP="006E2625">
      <w:pPr>
        <w:suppressAutoHyphens/>
        <w:spacing w:line="276" w:lineRule="auto"/>
        <w:rPr>
          <w:rFonts w:ascii="Arial" w:hAnsi="Arial" w:cs="Arial"/>
          <w:b/>
          <w:bCs/>
          <w:i/>
          <w:iCs/>
          <w:sz w:val="26"/>
          <w:szCs w:val="26"/>
        </w:rPr>
      </w:pPr>
      <w:r w:rsidRPr="006E2625">
        <w:rPr>
          <w:rFonts w:ascii="Arial" w:hAnsi="Arial" w:cs="Arial"/>
          <w:b/>
          <w:bCs/>
          <w:i/>
          <w:iCs/>
          <w:sz w:val="26"/>
          <w:szCs w:val="26"/>
        </w:rPr>
        <w:t>Scope</w:t>
      </w:r>
    </w:p>
    <w:p w14:paraId="1A021A2B" w14:textId="4B8A104C" w:rsidR="00A51E8C" w:rsidRPr="006E2625" w:rsidRDefault="00A51E8C" w:rsidP="00A51E8C">
      <w:pPr>
        <w:rPr>
          <w:rFonts w:ascii="Times New Roman" w:hAnsi="Times New Roman" w:cs="Times New Roman"/>
        </w:rPr>
      </w:pPr>
      <w:r w:rsidRPr="006E2625">
        <w:rPr>
          <w:rFonts w:ascii="Times New Roman" w:hAnsi="Times New Roman" w:cs="Times New Roman"/>
        </w:rPr>
        <w:t xml:space="preserve">This backup retention policy applies to all IT systems created or maintained by the </w:t>
      </w:r>
      <w:r w:rsidR="0078398B">
        <w:rPr>
          <w:rFonts w:ascii="Times New Roman" w:hAnsi="Times New Roman" w:cs="Times New Roman"/>
        </w:rPr>
        <w:t>organization's</w:t>
      </w:r>
      <w:r w:rsidRPr="006E2625">
        <w:rPr>
          <w:rFonts w:ascii="Times New Roman" w:hAnsi="Times New Roman" w:cs="Times New Roman"/>
        </w:rPr>
        <w:t xml:space="preserve"> IT department. This includes systems owned by the organization, as well as cloud-based systems. It applies to unstructured (file) data, structured data (databases), physical and </w:t>
      </w:r>
      <w:r w:rsidR="0078398B">
        <w:rPr>
          <w:rFonts w:ascii="Times New Roman" w:hAnsi="Times New Roman" w:cs="Times New Roman"/>
        </w:rPr>
        <w:t>VMs</w:t>
      </w:r>
      <w:r w:rsidRPr="006E2625">
        <w:rPr>
          <w:rFonts w:ascii="Times New Roman" w:hAnsi="Times New Roman" w:cs="Times New Roman"/>
        </w:rPr>
        <w:t>, email and messaging systems, network endpoints, applications, and system configurations.</w:t>
      </w:r>
    </w:p>
    <w:p w14:paraId="5DB29A18" w14:textId="3AEE5268" w:rsidR="00A51E8C" w:rsidRPr="006E2625" w:rsidRDefault="00A51E8C" w:rsidP="00A51E8C">
      <w:pPr>
        <w:rPr>
          <w:rFonts w:ascii="Times New Roman" w:hAnsi="Times New Roman" w:cs="Times New Roman"/>
          <w:i/>
          <w:iCs/>
        </w:rPr>
      </w:pPr>
      <w:r w:rsidRPr="006E2625">
        <w:rPr>
          <w:rFonts w:ascii="Times New Roman" w:hAnsi="Times New Roman" w:cs="Times New Roman"/>
        </w:rPr>
        <w:t>&lt;</w:t>
      </w:r>
      <w:r w:rsidRPr="006E2625">
        <w:rPr>
          <w:rFonts w:ascii="Times New Roman" w:hAnsi="Times New Roman" w:cs="Times New Roman"/>
          <w:i/>
          <w:iCs/>
        </w:rPr>
        <w:t xml:space="preserve">Augment or modify this statement in accordance with your </w:t>
      </w:r>
      <w:r w:rsidR="0078398B">
        <w:rPr>
          <w:rFonts w:ascii="Times New Roman" w:hAnsi="Times New Roman" w:cs="Times New Roman"/>
          <w:i/>
          <w:iCs/>
        </w:rPr>
        <w:t>organization's</w:t>
      </w:r>
      <w:r w:rsidRPr="006E2625">
        <w:rPr>
          <w:rFonts w:ascii="Times New Roman" w:hAnsi="Times New Roman" w:cs="Times New Roman"/>
          <w:i/>
          <w:iCs/>
        </w:rPr>
        <w:t xml:space="preserve"> needs.&gt;</w:t>
      </w:r>
    </w:p>
    <w:p w14:paraId="27CE6695" w14:textId="77777777" w:rsidR="00A51E8C" w:rsidRDefault="00A51E8C" w:rsidP="00A51E8C"/>
    <w:p w14:paraId="6F0D988C" w14:textId="77777777" w:rsidR="006E2625" w:rsidRDefault="006E2625" w:rsidP="006E2625">
      <w:pPr>
        <w:suppressAutoHyphens/>
        <w:spacing w:line="276" w:lineRule="auto"/>
        <w:rPr>
          <w:b/>
          <w:bCs/>
          <w:i/>
          <w:iCs/>
          <w:sz w:val="26"/>
          <w:szCs w:val="26"/>
        </w:rPr>
      </w:pPr>
    </w:p>
    <w:p w14:paraId="20D089B4" w14:textId="77777777" w:rsidR="006E2625" w:rsidRDefault="006E2625" w:rsidP="006E2625">
      <w:pPr>
        <w:suppressAutoHyphens/>
        <w:spacing w:line="276" w:lineRule="auto"/>
        <w:rPr>
          <w:b/>
          <w:bCs/>
          <w:i/>
          <w:iCs/>
          <w:sz w:val="26"/>
          <w:szCs w:val="26"/>
        </w:rPr>
      </w:pPr>
    </w:p>
    <w:p w14:paraId="4CB81B0B" w14:textId="77777777" w:rsidR="006E2625" w:rsidRDefault="006E2625" w:rsidP="006E2625">
      <w:pPr>
        <w:suppressAutoHyphens/>
        <w:spacing w:line="276" w:lineRule="auto"/>
        <w:rPr>
          <w:b/>
          <w:bCs/>
          <w:i/>
          <w:iCs/>
          <w:sz w:val="26"/>
          <w:szCs w:val="26"/>
        </w:rPr>
      </w:pPr>
    </w:p>
    <w:p w14:paraId="6473B1A7" w14:textId="77777777" w:rsidR="006E2625" w:rsidRDefault="006E2625" w:rsidP="006E2625">
      <w:pPr>
        <w:suppressAutoHyphens/>
        <w:spacing w:line="276" w:lineRule="auto"/>
        <w:rPr>
          <w:b/>
          <w:bCs/>
          <w:i/>
          <w:iCs/>
          <w:sz w:val="26"/>
          <w:szCs w:val="26"/>
        </w:rPr>
      </w:pPr>
    </w:p>
    <w:p w14:paraId="71C4C1F1" w14:textId="77777777" w:rsidR="006E2625" w:rsidRDefault="006E2625" w:rsidP="006E2625">
      <w:pPr>
        <w:suppressAutoHyphens/>
        <w:spacing w:line="276" w:lineRule="auto"/>
        <w:rPr>
          <w:b/>
          <w:bCs/>
          <w:i/>
          <w:iCs/>
          <w:sz w:val="26"/>
          <w:szCs w:val="26"/>
        </w:rPr>
      </w:pPr>
    </w:p>
    <w:p w14:paraId="34423021" w14:textId="45734256" w:rsidR="00A51E8C" w:rsidRDefault="00A51E8C" w:rsidP="006E2625">
      <w:pPr>
        <w:suppressAutoHyphens/>
        <w:spacing w:line="276" w:lineRule="auto"/>
        <w:rPr>
          <w:b/>
          <w:bCs/>
          <w:i/>
          <w:iCs/>
          <w:sz w:val="26"/>
          <w:szCs w:val="26"/>
        </w:rPr>
      </w:pPr>
      <w:r w:rsidRPr="006E2625">
        <w:rPr>
          <w:b/>
          <w:bCs/>
          <w:i/>
          <w:iCs/>
          <w:sz w:val="26"/>
          <w:szCs w:val="26"/>
        </w:rPr>
        <w:lastRenderedPageBreak/>
        <w:t>Roles and Responsibilities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E2625" w14:paraId="2A3BF95F" w14:textId="77777777" w:rsidTr="006E2625">
        <w:tc>
          <w:tcPr>
            <w:tcW w:w="4675" w:type="dxa"/>
          </w:tcPr>
          <w:p w14:paraId="173FE5CB" w14:textId="4AC9BE81" w:rsidR="006E2625" w:rsidRPr="002059F9" w:rsidRDefault="006E2625" w:rsidP="006E262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Roles</w:t>
            </w:r>
          </w:p>
        </w:tc>
        <w:tc>
          <w:tcPr>
            <w:tcW w:w="4675" w:type="dxa"/>
          </w:tcPr>
          <w:p w14:paraId="095F5B3D" w14:textId="5A0DE51E" w:rsidR="006E2625" w:rsidRPr="002059F9" w:rsidRDefault="006E2625" w:rsidP="006E2625">
            <w:pPr>
              <w:suppressAutoHyphens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59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Responsibilities</w:t>
            </w:r>
          </w:p>
        </w:tc>
      </w:tr>
      <w:tr w:rsidR="006E2625" w14:paraId="6A676779" w14:textId="77777777" w:rsidTr="006E2625">
        <w:tc>
          <w:tcPr>
            <w:tcW w:w="4675" w:type="dxa"/>
          </w:tcPr>
          <w:p w14:paraId="59DA6C8E" w14:textId="0669E45B" w:rsidR="006E2625" w:rsidRPr="002059F9" w:rsidRDefault="006E2625" w:rsidP="006E2625">
            <w:pPr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9F9">
              <w:rPr>
                <w:rFonts w:ascii="Times New Roman" w:hAnsi="Times New Roman" w:cs="Times New Roman"/>
                <w:sz w:val="20"/>
                <w:szCs w:val="20"/>
              </w:rPr>
              <w:t>IT Department</w:t>
            </w:r>
          </w:p>
        </w:tc>
        <w:tc>
          <w:tcPr>
            <w:tcW w:w="4675" w:type="dxa"/>
          </w:tcPr>
          <w:p w14:paraId="2B836286" w14:textId="02EA5271" w:rsidR="006E2625" w:rsidRPr="002059F9" w:rsidRDefault="006E2625" w:rsidP="006E2625">
            <w:pPr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9F9">
              <w:rPr>
                <w:rFonts w:ascii="Times New Roman" w:hAnsi="Times New Roman" w:cs="Times New Roman"/>
                <w:sz w:val="20"/>
                <w:szCs w:val="20"/>
              </w:rPr>
              <w:t>Create, implement, and enforce backup policies and monitor compliance.</w:t>
            </w:r>
          </w:p>
        </w:tc>
      </w:tr>
      <w:tr w:rsidR="006E2625" w14:paraId="6003A4C7" w14:textId="77777777" w:rsidTr="006E2625">
        <w:tc>
          <w:tcPr>
            <w:tcW w:w="4675" w:type="dxa"/>
          </w:tcPr>
          <w:p w14:paraId="1BF98106" w14:textId="03F32010" w:rsidR="006E2625" w:rsidRPr="002059F9" w:rsidRDefault="006E2625" w:rsidP="006E2625">
            <w:pPr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9F9">
              <w:rPr>
                <w:rFonts w:ascii="Times New Roman" w:hAnsi="Times New Roman" w:cs="Times New Roman"/>
                <w:sz w:val="20"/>
                <w:szCs w:val="20"/>
              </w:rPr>
              <w:t>Stakeholders</w:t>
            </w:r>
            <w:r w:rsidRPr="002059F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4675" w:type="dxa"/>
          </w:tcPr>
          <w:p w14:paraId="4DD78484" w14:textId="25E9922C" w:rsidR="006E2625" w:rsidRPr="002059F9" w:rsidRDefault="006E2625" w:rsidP="006E2625">
            <w:pPr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9F9">
              <w:rPr>
                <w:rFonts w:ascii="Times New Roman" w:hAnsi="Times New Roman" w:cs="Times New Roman"/>
                <w:sz w:val="20"/>
                <w:szCs w:val="20"/>
              </w:rPr>
              <w:t>Identify data and its location and approve backup and retention schedules.</w:t>
            </w:r>
          </w:p>
        </w:tc>
      </w:tr>
      <w:tr w:rsidR="006E2625" w14:paraId="1135691F" w14:textId="77777777" w:rsidTr="006E2625">
        <w:tc>
          <w:tcPr>
            <w:tcW w:w="4675" w:type="dxa"/>
          </w:tcPr>
          <w:p w14:paraId="06D5448E" w14:textId="1C272D69" w:rsidR="006E2625" w:rsidRPr="002059F9" w:rsidRDefault="006E2625" w:rsidP="006E2625">
            <w:pPr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9F9">
              <w:rPr>
                <w:rFonts w:ascii="Times New Roman" w:hAnsi="Times New Roman" w:cs="Times New Roman"/>
                <w:sz w:val="20"/>
                <w:szCs w:val="20"/>
              </w:rPr>
              <w:t>Compliance Officer</w:t>
            </w:r>
          </w:p>
        </w:tc>
        <w:tc>
          <w:tcPr>
            <w:tcW w:w="4675" w:type="dxa"/>
          </w:tcPr>
          <w:p w14:paraId="3EB3C265" w14:textId="385DC7B6" w:rsidR="006E2625" w:rsidRPr="002059F9" w:rsidRDefault="006E2625" w:rsidP="006E2625">
            <w:pPr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9F9">
              <w:rPr>
                <w:rFonts w:ascii="Times New Roman" w:hAnsi="Times New Roman" w:cs="Times New Roman"/>
                <w:sz w:val="20"/>
                <w:szCs w:val="20"/>
              </w:rPr>
              <w:t>Ensure that all regulatory, legal, and business requirements are adhered to.</w:t>
            </w:r>
          </w:p>
        </w:tc>
      </w:tr>
      <w:tr w:rsidR="006E2625" w14:paraId="348EB7F6" w14:textId="77777777" w:rsidTr="006E2625">
        <w:tc>
          <w:tcPr>
            <w:tcW w:w="4675" w:type="dxa"/>
          </w:tcPr>
          <w:p w14:paraId="490E883A" w14:textId="410458C7" w:rsidR="006E2625" w:rsidRPr="002059F9" w:rsidRDefault="006E2625" w:rsidP="006E2625">
            <w:pPr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9F9">
              <w:rPr>
                <w:rFonts w:ascii="Times New Roman" w:hAnsi="Times New Roman" w:cs="Times New Roman"/>
                <w:sz w:val="20"/>
                <w:szCs w:val="20"/>
              </w:rPr>
              <w:t>Security Team</w:t>
            </w:r>
          </w:p>
        </w:tc>
        <w:tc>
          <w:tcPr>
            <w:tcW w:w="4675" w:type="dxa"/>
          </w:tcPr>
          <w:p w14:paraId="4D8CFB3A" w14:textId="4EE23127" w:rsidR="006E2625" w:rsidRPr="002059F9" w:rsidRDefault="006E2625" w:rsidP="006E2625">
            <w:pPr>
              <w:suppressAutoHyphens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9F9">
              <w:rPr>
                <w:rFonts w:ascii="Times New Roman" w:hAnsi="Times New Roman" w:cs="Times New Roman"/>
                <w:sz w:val="20"/>
                <w:szCs w:val="20"/>
              </w:rPr>
              <w:t xml:space="preserve">Implement security mechanisms and access controls </w:t>
            </w:r>
            <w:r w:rsidR="0078398B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2059F9">
              <w:rPr>
                <w:rFonts w:ascii="Times New Roman" w:hAnsi="Times New Roman" w:cs="Times New Roman"/>
                <w:sz w:val="20"/>
                <w:szCs w:val="20"/>
              </w:rPr>
              <w:t xml:space="preserve"> protect backups against unauthorized access or data leakage.</w:t>
            </w:r>
          </w:p>
        </w:tc>
      </w:tr>
      <w:tr w:rsidR="006E2625" w14:paraId="7BA920BC" w14:textId="77777777" w:rsidTr="006E2625">
        <w:tc>
          <w:tcPr>
            <w:tcW w:w="4675" w:type="dxa"/>
          </w:tcPr>
          <w:p w14:paraId="49ACA9FF" w14:textId="77777777" w:rsidR="006E2625" w:rsidRPr="006E2625" w:rsidRDefault="006E2625" w:rsidP="006E2625">
            <w:pPr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000284B1" w14:textId="77777777" w:rsidR="006E2625" w:rsidRPr="006E2625" w:rsidRDefault="006E2625" w:rsidP="006E2625">
            <w:pPr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2625" w14:paraId="65E95987" w14:textId="77777777" w:rsidTr="006E2625">
        <w:tc>
          <w:tcPr>
            <w:tcW w:w="4675" w:type="dxa"/>
          </w:tcPr>
          <w:p w14:paraId="6E9068B3" w14:textId="77777777" w:rsidR="006E2625" w:rsidRPr="006E2625" w:rsidRDefault="006E2625" w:rsidP="006E2625">
            <w:pPr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350D9A68" w14:textId="77777777" w:rsidR="006E2625" w:rsidRPr="006E2625" w:rsidRDefault="006E2625" w:rsidP="006E2625">
            <w:pPr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E2625" w14:paraId="3CFD6B44" w14:textId="77777777" w:rsidTr="006E2625">
        <w:tc>
          <w:tcPr>
            <w:tcW w:w="4675" w:type="dxa"/>
          </w:tcPr>
          <w:p w14:paraId="036F7E12" w14:textId="77777777" w:rsidR="006E2625" w:rsidRPr="006E2625" w:rsidRDefault="006E2625" w:rsidP="006E2625">
            <w:pPr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</w:tcPr>
          <w:p w14:paraId="6744299D" w14:textId="77777777" w:rsidR="006E2625" w:rsidRPr="006E2625" w:rsidRDefault="006E2625" w:rsidP="006E2625">
            <w:pPr>
              <w:suppressAutoHyphens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7433E6F9" w14:textId="0A289940" w:rsidR="00A51E8C" w:rsidRPr="006E2625" w:rsidRDefault="006E2625" w:rsidP="00A51E8C">
      <w:pPr>
        <w:rPr>
          <w:rFonts w:ascii="Times New Roman" w:hAnsi="Times New Roman" w:cs="Times New Roman"/>
          <w:i/>
          <w:iCs/>
        </w:rPr>
      </w:pPr>
      <w:r>
        <w:br/>
      </w:r>
      <w:r w:rsidR="00A51E8C" w:rsidRPr="006E2625">
        <w:rPr>
          <w:rFonts w:ascii="Times New Roman" w:hAnsi="Times New Roman" w:cs="Times New Roman"/>
          <w:i/>
          <w:iCs/>
        </w:rPr>
        <w:t>&lt;Add any additional roles or responsibilities as they relate to specific teams or individual staff members&gt;</w:t>
      </w:r>
      <w:r w:rsidRPr="006E2625">
        <w:rPr>
          <w:rFonts w:ascii="Times New Roman" w:hAnsi="Times New Roman" w:cs="Times New Roman"/>
          <w:i/>
          <w:iCs/>
        </w:rPr>
        <w:br/>
      </w:r>
    </w:p>
    <w:p w14:paraId="185713B3" w14:textId="3197DA5D" w:rsidR="00A51E8C" w:rsidRPr="006E2625" w:rsidRDefault="00A51E8C" w:rsidP="006E2625">
      <w:pPr>
        <w:suppressAutoHyphens/>
        <w:spacing w:line="276" w:lineRule="auto"/>
        <w:rPr>
          <w:b/>
          <w:bCs/>
          <w:i/>
          <w:iCs/>
          <w:sz w:val="26"/>
          <w:szCs w:val="26"/>
        </w:rPr>
      </w:pPr>
      <w:r w:rsidRPr="006E2625">
        <w:rPr>
          <w:b/>
          <w:bCs/>
          <w:i/>
          <w:iCs/>
          <w:sz w:val="26"/>
          <w:szCs w:val="26"/>
        </w:rPr>
        <w:t>Backup Frequency and Retention Period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320"/>
        <w:gridCol w:w="1341"/>
        <w:gridCol w:w="1342"/>
        <w:gridCol w:w="1327"/>
        <w:gridCol w:w="1346"/>
        <w:gridCol w:w="1348"/>
      </w:tblGrid>
      <w:tr w:rsidR="0078398B" w14:paraId="422F2FFD" w14:textId="77777777" w:rsidTr="00442D18">
        <w:tc>
          <w:tcPr>
            <w:tcW w:w="1368" w:type="dxa"/>
            <w:shd w:val="clear" w:color="auto" w:fill="auto"/>
          </w:tcPr>
          <w:p w14:paraId="5F9B6C87" w14:textId="77777777" w:rsidR="00A51E8C" w:rsidRPr="00C00F61" w:rsidRDefault="00A51E8C" w:rsidP="00442D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0F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Dataset</w:t>
            </w:r>
          </w:p>
        </w:tc>
        <w:tc>
          <w:tcPr>
            <w:tcW w:w="1368" w:type="dxa"/>
            <w:shd w:val="clear" w:color="auto" w:fill="auto"/>
          </w:tcPr>
          <w:p w14:paraId="689F6137" w14:textId="77777777" w:rsidR="00A51E8C" w:rsidRPr="00C00F61" w:rsidRDefault="00A51E8C" w:rsidP="00442D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0F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Owner</w:t>
            </w:r>
          </w:p>
        </w:tc>
        <w:tc>
          <w:tcPr>
            <w:tcW w:w="1368" w:type="dxa"/>
            <w:shd w:val="clear" w:color="auto" w:fill="auto"/>
          </w:tcPr>
          <w:p w14:paraId="45616395" w14:textId="0B31B2DA" w:rsidR="00A51E8C" w:rsidRPr="00C00F61" w:rsidRDefault="00A51E8C" w:rsidP="00442D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0F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Retention </w:t>
            </w:r>
            <w:r w:rsidR="007839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Pr="00C00F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eriod </w:t>
            </w:r>
          </w:p>
        </w:tc>
        <w:tc>
          <w:tcPr>
            <w:tcW w:w="1368" w:type="dxa"/>
            <w:shd w:val="clear" w:color="auto" w:fill="auto"/>
          </w:tcPr>
          <w:p w14:paraId="4436147C" w14:textId="00FE6966" w:rsidR="00A51E8C" w:rsidRPr="00C00F61" w:rsidRDefault="00A51E8C" w:rsidP="00442D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0F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Backup </w:t>
            </w:r>
            <w:r w:rsidR="007839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Pr="00C00F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requency</w:t>
            </w:r>
          </w:p>
        </w:tc>
        <w:tc>
          <w:tcPr>
            <w:tcW w:w="1368" w:type="dxa"/>
            <w:shd w:val="clear" w:color="auto" w:fill="auto"/>
          </w:tcPr>
          <w:p w14:paraId="69BCAC37" w14:textId="174B17FD" w:rsidR="00A51E8C" w:rsidRPr="00C00F61" w:rsidRDefault="00A51E8C" w:rsidP="00442D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0F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Backup </w:t>
            </w:r>
            <w:r w:rsidR="007839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C00F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arget </w:t>
            </w:r>
            <w:r w:rsidR="007839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C00F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ocation</w:t>
            </w:r>
          </w:p>
        </w:tc>
        <w:tc>
          <w:tcPr>
            <w:tcW w:w="1368" w:type="dxa"/>
            <w:shd w:val="clear" w:color="auto" w:fill="auto"/>
          </w:tcPr>
          <w:p w14:paraId="0627ABA7" w14:textId="10815013" w:rsidR="00A51E8C" w:rsidRPr="00C00F61" w:rsidRDefault="00A51E8C" w:rsidP="00442D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0F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Secondary </w:t>
            </w:r>
            <w:r w:rsidR="007839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 w:rsidRPr="00C00F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ackup </w:t>
            </w:r>
            <w:r w:rsidR="007839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C00F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iers </w:t>
            </w:r>
            <w:r w:rsidR="007839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</w:t>
            </w:r>
            <w:r w:rsidRPr="00C00F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sed</w:t>
            </w:r>
          </w:p>
        </w:tc>
        <w:tc>
          <w:tcPr>
            <w:tcW w:w="1368" w:type="dxa"/>
            <w:shd w:val="clear" w:color="auto" w:fill="auto"/>
          </w:tcPr>
          <w:p w14:paraId="3AF0C7D6" w14:textId="5BAB2C36" w:rsidR="00A51E8C" w:rsidRPr="00C00F61" w:rsidRDefault="00A51E8C" w:rsidP="00442D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0F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Additional </w:t>
            </w:r>
            <w:r w:rsidR="007839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C00F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afeguards</w:t>
            </w:r>
          </w:p>
        </w:tc>
      </w:tr>
      <w:tr w:rsidR="0078398B" w14:paraId="6534A5B4" w14:textId="77777777" w:rsidTr="00442D18">
        <w:tc>
          <w:tcPr>
            <w:tcW w:w="1368" w:type="dxa"/>
            <w:shd w:val="clear" w:color="auto" w:fill="auto"/>
          </w:tcPr>
          <w:p w14:paraId="2750CF2F" w14:textId="77777777" w:rsidR="00A51E8C" w:rsidRDefault="00A51E8C" w:rsidP="00442D18"/>
        </w:tc>
        <w:tc>
          <w:tcPr>
            <w:tcW w:w="1368" w:type="dxa"/>
            <w:shd w:val="clear" w:color="auto" w:fill="auto"/>
          </w:tcPr>
          <w:p w14:paraId="6229027B" w14:textId="77777777" w:rsidR="00A51E8C" w:rsidRDefault="00A51E8C" w:rsidP="00442D18"/>
        </w:tc>
        <w:tc>
          <w:tcPr>
            <w:tcW w:w="1368" w:type="dxa"/>
            <w:shd w:val="clear" w:color="auto" w:fill="auto"/>
          </w:tcPr>
          <w:p w14:paraId="5A5122AA" w14:textId="77777777" w:rsidR="00A51E8C" w:rsidRDefault="00A51E8C" w:rsidP="00442D18"/>
        </w:tc>
        <w:tc>
          <w:tcPr>
            <w:tcW w:w="1368" w:type="dxa"/>
            <w:shd w:val="clear" w:color="auto" w:fill="auto"/>
          </w:tcPr>
          <w:p w14:paraId="75ABC8DE" w14:textId="77777777" w:rsidR="00A51E8C" w:rsidRDefault="00A51E8C" w:rsidP="00442D18"/>
        </w:tc>
        <w:tc>
          <w:tcPr>
            <w:tcW w:w="1368" w:type="dxa"/>
            <w:shd w:val="clear" w:color="auto" w:fill="auto"/>
          </w:tcPr>
          <w:p w14:paraId="5A45E92E" w14:textId="77777777" w:rsidR="00A51E8C" w:rsidRDefault="00A51E8C" w:rsidP="00442D18"/>
        </w:tc>
        <w:tc>
          <w:tcPr>
            <w:tcW w:w="1368" w:type="dxa"/>
            <w:shd w:val="clear" w:color="auto" w:fill="auto"/>
          </w:tcPr>
          <w:p w14:paraId="470F5F5B" w14:textId="77777777" w:rsidR="00A51E8C" w:rsidRDefault="00A51E8C" w:rsidP="00442D18"/>
        </w:tc>
        <w:tc>
          <w:tcPr>
            <w:tcW w:w="1368" w:type="dxa"/>
            <w:shd w:val="clear" w:color="auto" w:fill="auto"/>
          </w:tcPr>
          <w:p w14:paraId="33C9F123" w14:textId="77777777" w:rsidR="00A51E8C" w:rsidRDefault="00A51E8C" w:rsidP="00442D18"/>
        </w:tc>
      </w:tr>
      <w:tr w:rsidR="0078398B" w14:paraId="70EE7E79" w14:textId="77777777" w:rsidTr="00442D18">
        <w:tc>
          <w:tcPr>
            <w:tcW w:w="1368" w:type="dxa"/>
            <w:shd w:val="clear" w:color="auto" w:fill="auto"/>
          </w:tcPr>
          <w:p w14:paraId="2FC5CA00" w14:textId="77777777" w:rsidR="00A51E8C" w:rsidRDefault="00A51E8C" w:rsidP="00442D18"/>
        </w:tc>
        <w:tc>
          <w:tcPr>
            <w:tcW w:w="1368" w:type="dxa"/>
            <w:shd w:val="clear" w:color="auto" w:fill="auto"/>
          </w:tcPr>
          <w:p w14:paraId="51E33326" w14:textId="77777777" w:rsidR="00A51E8C" w:rsidRDefault="00A51E8C" w:rsidP="00442D18"/>
        </w:tc>
        <w:tc>
          <w:tcPr>
            <w:tcW w:w="1368" w:type="dxa"/>
            <w:shd w:val="clear" w:color="auto" w:fill="auto"/>
          </w:tcPr>
          <w:p w14:paraId="142E07C8" w14:textId="77777777" w:rsidR="00A51E8C" w:rsidRDefault="00A51E8C" w:rsidP="00442D18"/>
        </w:tc>
        <w:tc>
          <w:tcPr>
            <w:tcW w:w="1368" w:type="dxa"/>
            <w:shd w:val="clear" w:color="auto" w:fill="auto"/>
          </w:tcPr>
          <w:p w14:paraId="44ED485E" w14:textId="77777777" w:rsidR="00A51E8C" w:rsidRDefault="00A51E8C" w:rsidP="00442D18"/>
        </w:tc>
        <w:tc>
          <w:tcPr>
            <w:tcW w:w="1368" w:type="dxa"/>
            <w:shd w:val="clear" w:color="auto" w:fill="auto"/>
          </w:tcPr>
          <w:p w14:paraId="5DFE0747" w14:textId="77777777" w:rsidR="00A51E8C" w:rsidRDefault="00A51E8C" w:rsidP="00442D18"/>
        </w:tc>
        <w:tc>
          <w:tcPr>
            <w:tcW w:w="1368" w:type="dxa"/>
            <w:shd w:val="clear" w:color="auto" w:fill="auto"/>
          </w:tcPr>
          <w:p w14:paraId="756A136B" w14:textId="77777777" w:rsidR="00A51E8C" w:rsidRDefault="00A51E8C" w:rsidP="00442D18"/>
        </w:tc>
        <w:tc>
          <w:tcPr>
            <w:tcW w:w="1368" w:type="dxa"/>
            <w:shd w:val="clear" w:color="auto" w:fill="auto"/>
          </w:tcPr>
          <w:p w14:paraId="0177EDE8" w14:textId="77777777" w:rsidR="00A51E8C" w:rsidRDefault="00A51E8C" w:rsidP="00442D18"/>
        </w:tc>
      </w:tr>
      <w:tr w:rsidR="0078398B" w14:paraId="619A0F8D" w14:textId="77777777" w:rsidTr="00442D18">
        <w:tc>
          <w:tcPr>
            <w:tcW w:w="1368" w:type="dxa"/>
            <w:shd w:val="clear" w:color="auto" w:fill="auto"/>
          </w:tcPr>
          <w:p w14:paraId="0876D3B5" w14:textId="77777777" w:rsidR="00A51E8C" w:rsidRDefault="00A51E8C" w:rsidP="00442D18"/>
        </w:tc>
        <w:tc>
          <w:tcPr>
            <w:tcW w:w="1368" w:type="dxa"/>
            <w:shd w:val="clear" w:color="auto" w:fill="auto"/>
          </w:tcPr>
          <w:p w14:paraId="51A48D69" w14:textId="77777777" w:rsidR="00A51E8C" w:rsidRDefault="00A51E8C" w:rsidP="00442D18"/>
        </w:tc>
        <w:tc>
          <w:tcPr>
            <w:tcW w:w="1368" w:type="dxa"/>
            <w:shd w:val="clear" w:color="auto" w:fill="auto"/>
          </w:tcPr>
          <w:p w14:paraId="30D1DA00" w14:textId="77777777" w:rsidR="00A51E8C" w:rsidRDefault="00A51E8C" w:rsidP="00442D18"/>
        </w:tc>
        <w:tc>
          <w:tcPr>
            <w:tcW w:w="1368" w:type="dxa"/>
            <w:shd w:val="clear" w:color="auto" w:fill="auto"/>
          </w:tcPr>
          <w:p w14:paraId="7DA4F834" w14:textId="77777777" w:rsidR="00A51E8C" w:rsidRDefault="00A51E8C" w:rsidP="00442D18"/>
        </w:tc>
        <w:tc>
          <w:tcPr>
            <w:tcW w:w="1368" w:type="dxa"/>
            <w:shd w:val="clear" w:color="auto" w:fill="auto"/>
          </w:tcPr>
          <w:p w14:paraId="3CD2EAA9" w14:textId="77777777" w:rsidR="00A51E8C" w:rsidRDefault="00A51E8C" w:rsidP="00442D18"/>
        </w:tc>
        <w:tc>
          <w:tcPr>
            <w:tcW w:w="1368" w:type="dxa"/>
            <w:shd w:val="clear" w:color="auto" w:fill="auto"/>
          </w:tcPr>
          <w:p w14:paraId="02813455" w14:textId="77777777" w:rsidR="00A51E8C" w:rsidRDefault="00A51E8C" w:rsidP="00442D18"/>
        </w:tc>
        <w:tc>
          <w:tcPr>
            <w:tcW w:w="1368" w:type="dxa"/>
            <w:shd w:val="clear" w:color="auto" w:fill="auto"/>
          </w:tcPr>
          <w:p w14:paraId="31C159AD" w14:textId="77777777" w:rsidR="00A51E8C" w:rsidRDefault="00A51E8C" w:rsidP="00442D18"/>
        </w:tc>
      </w:tr>
      <w:tr w:rsidR="0078398B" w14:paraId="71522812" w14:textId="77777777" w:rsidTr="00442D18">
        <w:tc>
          <w:tcPr>
            <w:tcW w:w="1368" w:type="dxa"/>
            <w:shd w:val="clear" w:color="auto" w:fill="auto"/>
          </w:tcPr>
          <w:p w14:paraId="6E536C90" w14:textId="77777777" w:rsidR="00A51E8C" w:rsidRDefault="00A51E8C" w:rsidP="00442D18"/>
        </w:tc>
        <w:tc>
          <w:tcPr>
            <w:tcW w:w="1368" w:type="dxa"/>
            <w:shd w:val="clear" w:color="auto" w:fill="auto"/>
          </w:tcPr>
          <w:p w14:paraId="1178B013" w14:textId="77777777" w:rsidR="00A51E8C" w:rsidRDefault="00A51E8C" w:rsidP="00442D18"/>
        </w:tc>
        <w:tc>
          <w:tcPr>
            <w:tcW w:w="1368" w:type="dxa"/>
            <w:shd w:val="clear" w:color="auto" w:fill="auto"/>
          </w:tcPr>
          <w:p w14:paraId="5E0781C5" w14:textId="77777777" w:rsidR="00A51E8C" w:rsidRDefault="00A51E8C" w:rsidP="00442D18"/>
        </w:tc>
        <w:tc>
          <w:tcPr>
            <w:tcW w:w="1368" w:type="dxa"/>
            <w:shd w:val="clear" w:color="auto" w:fill="auto"/>
          </w:tcPr>
          <w:p w14:paraId="610A5D99" w14:textId="77777777" w:rsidR="00A51E8C" w:rsidRDefault="00A51E8C" w:rsidP="00442D18"/>
        </w:tc>
        <w:tc>
          <w:tcPr>
            <w:tcW w:w="1368" w:type="dxa"/>
            <w:shd w:val="clear" w:color="auto" w:fill="auto"/>
          </w:tcPr>
          <w:p w14:paraId="65B59A29" w14:textId="77777777" w:rsidR="00A51E8C" w:rsidRDefault="00A51E8C" w:rsidP="00442D18"/>
        </w:tc>
        <w:tc>
          <w:tcPr>
            <w:tcW w:w="1368" w:type="dxa"/>
            <w:shd w:val="clear" w:color="auto" w:fill="auto"/>
          </w:tcPr>
          <w:p w14:paraId="02E80019" w14:textId="77777777" w:rsidR="00A51E8C" w:rsidRDefault="00A51E8C" w:rsidP="00442D18"/>
        </w:tc>
        <w:tc>
          <w:tcPr>
            <w:tcW w:w="1368" w:type="dxa"/>
            <w:shd w:val="clear" w:color="auto" w:fill="auto"/>
          </w:tcPr>
          <w:p w14:paraId="19587376" w14:textId="77777777" w:rsidR="00A51E8C" w:rsidRDefault="00A51E8C" w:rsidP="00442D18"/>
        </w:tc>
      </w:tr>
      <w:tr w:rsidR="0078398B" w14:paraId="41D104E9" w14:textId="77777777" w:rsidTr="00442D18">
        <w:tc>
          <w:tcPr>
            <w:tcW w:w="1368" w:type="dxa"/>
            <w:shd w:val="clear" w:color="auto" w:fill="auto"/>
          </w:tcPr>
          <w:p w14:paraId="77D81FD7" w14:textId="77777777" w:rsidR="00A51E8C" w:rsidRDefault="00A51E8C" w:rsidP="00442D18"/>
        </w:tc>
        <w:tc>
          <w:tcPr>
            <w:tcW w:w="1368" w:type="dxa"/>
            <w:shd w:val="clear" w:color="auto" w:fill="auto"/>
          </w:tcPr>
          <w:p w14:paraId="394A6B20" w14:textId="77777777" w:rsidR="00A51E8C" w:rsidRDefault="00A51E8C" w:rsidP="00442D18"/>
        </w:tc>
        <w:tc>
          <w:tcPr>
            <w:tcW w:w="1368" w:type="dxa"/>
            <w:shd w:val="clear" w:color="auto" w:fill="auto"/>
          </w:tcPr>
          <w:p w14:paraId="76FC7361" w14:textId="77777777" w:rsidR="00A51E8C" w:rsidRDefault="00A51E8C" w:rsidP="00442D18"/>
        </w:tc>
        <w:tc>
          <w:tcPr>
            <w:tcW w:w="1368" w:type="dxa"/>
            <w:shd w:val="clear" w:color="auto" w:fill="auto"/>
          </w:tcPr>
          <w:p w14:paraId="4DE33863" w14:textId="77777777" w:rsidR="00A51E8C" w:rsidRDefault="00A51E8C" w:rsidP="00442D18"/>
        </w:tc>
        <w:tc>
          <w:tcPr>
            <w:tcW w:w="1368" w:type="dxa"/>
            <w:shd w:val="clear" w:color="auto" w:fill="auto"/>
          </w:tcPr>
          <w:p w14:paraId="20F71A63" w14:textId="77777777" w:rsidR="00A51E8C" w:rsidRDefault="00A51E8C" w:rsidP="00442D18"/>
        </w:tc>
        <w:tc>
          <w:tcPr>
            <w:tcW w:w="1368" w:type="dxa"/>
            <w:shd w:val="clear" w:color="auto" w:fill="auto"/>
          </w:tcPr>
          <w:p w14:paraId="42BC1B6F" w14:textId="77777777" w:rsidR="00A51E8C" w:rsidRDefault="00A51E8C" w:rsidP="00442D18"/>
        </w:tc>
        <w:tc>
          <w:tcPr>
            <w:tcW w:w="1368" w:type="dxa"/>
            <w:shd w:val="clear" w:color="auto" w:fill="auto"/>
          </w:tcPr>
          <w:p w14:paraId="45755880" w14:textId="77777777" w:rsidR="00A51E8C" w:rsidRDefault="00A51E8C" w:rsidP="00442D18"/>
        </w:tc>
      </w:tr>
    </w:tbl>
    <w:p w14:paraId="0AB63364" w14:textId="77777777" w:rsidR="00A51E8C" w:rsidRDefault="00A51E8C" w:rsidP="00A51E8C"/>
    <w:p w14:paraId="4541FD35" w14:textId="77777777" w:rsidR="006E2625" w:rsidRDefault="006E2625" w:rsidP="006E2625">
      <w:pPr>
        <w:suppressAutoHyphens/>
        <w:spacing w:line="276" w:lineRule="auto"/>
      </w:pPr>
    </w:p>
    <w:p w14:paraId="66276E0F" w14:textId="77777777" w:rsidR="006E2625" w:rsidRDefault="006E2625" w:rsidP="006E2625">
      <w:pPr>
        <w:suppressAutoHyphens/>
        <w:spacing w:line="276" w:lineRule="auto"/>
      </w:pPr>
    </w:p>
    <w:p w14:paraId="0BBB6735" w14:textId="77777777" w:rsidR="00C00F61" w:rsidRDefault="00C00F61" w:rsidP="006E2625">
      <w:pPr>
        <w:suppressAutoHyphens/>
        <w:spacing w:line="276" w:lineRule="auto"/>
      </w:pPr>
    </w:p>
    <w:p w14:paraId="33C7D181" w14:textId="77777777" w:rsidR="00AA2135" w:rsidRDefault="00AA2135" w:rsidP="006E2625">
      <w:pPr>
        <w:suppressAutoHyphens/>
        <w:spacing w:line="276" w:lineRule="auto"/>
        <w:rPr>
          <w:b/>
          <w:bCs/>
          <w:i/>
          <w:iCs/>
          <w:sz w:val="26"/>
          <w:szCs w:val="26"/>
        </w:rPr>
      </w:pPr>
    </w:p>
    <w:p w14:paraId="0ADE4784" w14:textId="28FE030D" w:rsidR="00A51E8C" w:rsidRPr="006E2625" w:rsidRDefault="00A51E8C" w:rsidP="006E2625">
      <w:pPr>
        <w:suppressAutoHyphens/>
        <w:spacing w:line="276" w:lineRule="auto"/>
        <w:rPr>
          <w:b/>
          <w:bCs/>
          <w:i/>
          <w:iCs/>
          <w:sz w:val="26"/>
          <w:szCs w:val="26"/>
        </w:rPr>
      </w:pPr>
      <w:r w:rsidRPr="006E2625">
        <w:rPr>
          <w:b/>
          <w:bCs/>
          <w:i/>
          <w:iCs/>
          <w:sz w:val="26"/>
          <w:szCs w:val="26"/>
        </w:rPr>
        <w:lastRenderedPageBreak/>
        <w:t>Security and Access Controls</w:t>
      </w:r>
    </w:p>
    <w:p w14:paraId="65CBE83B" w14:textId="4F784D91" w:rsidR="00A51E8C" w:rsidRPr="00C00F61" w:rsidRDefault="00A51E8C" w:rsidP="00A51E8C">
      <w:pPr>
        <w:rPr>
          <w:rFonts w:ascii="Times New Roman" w:hAnsi="Times New Roman" w:cs="Times New Roman"/>
          <w:i/>
          <w:iCs/>
        </w:rPr>
      </w:pPr>
      <w:r w:rsidRPr="00C00F61">
        <w:rPr>
          <w:rFonts w:ascii="Times New Roman" w:hAnsi="Times New Roman" w:cs="Times New Roman"/>
          <w:b/>
          <w:bCs/>
        </w:rPr>
        <w:t>Encryption:</w:t>
      </w:r>
      <w:r w:rsidRPr="00C00F61">
        <w:rPr>
          <w:rFonts w:ascii="Times New Roman" w:hAnsi="Times New Roman" w:cs="Times New Roman"/>
        </w:rPr>
        <w:t xml:space="preserve"> </w:t>
      </w:r>
      <w:r w:rsidRPr="00C00F61">
        <w:rPr>
          <w:rFonts w:ascii="Times New Roman" w:hAnsi="Times New Roman" w:cs="Times New Roman"/>
          <w:i/>
          <w:iCs/>
        </w:rPr>
        <w:t>&lt;</w:t>
      </w:r>
      <w:r w:rsidR="00C00F61">
        <w:rPr>
          <w:rFonts w:ascii="Times New Roman" w:hAnsi="Times New Roman" w:cs="Times New Roman"/>
          <w:i/>
          <w:iCs/>
        </w:rPr>
        <w:t xml:space="preserve">Insert </w:t>
      </w:r>
      <w:r w:rsidRPr="00C00F61">
        <w:rPr>
          <w:rFonts w:ascii="Times New Roman" w:hAnsi="Times New Roman" w:cs="Times New Roman"/>
          <w:i/>
          <w:iCs/>
        </w:rPr>
        <w:t>requirements for data encryption.&gt;</w:t>
      </w:r>
    </w:p>
    <w:p w14:paraId="5A991AD7" w14:textId="4201521C" w:rsidR="00A51E8C" w:rsidRPr="00C00F61" w:rsidRDefault="00A51E8C" w:rsidP="00A51E8C">
      <w:pPr>
        <w:rPr>
          <w:rFonts w:ascii="Times New Roman" w:hAnsi="Times New Roman" w:cs="Times New Roman"/>
        </w:rPr>
      </w:pPr>
      <w:r w:rsidRPr="00C00F61">
        <w:rPr>
          <w:rFonts w:ascii="Times New Roman" w:hAnsi="Times New Roman" w:cs="Times New Roman"/>
          <w:b/>
          <w:bCs/>
        </w:rPr>
        <w:t>Access Controls:</w:t>
      </w:r>
      <w:r w:rsidRPr="00C00F61">
        <w:rPr>
          <w:rFonts w:ascii="Times New Roman" w:hAnsi="Times New Roman" w:cs="Times New Roman"/>
        </w:rPr>
        <w:t xml:space="preserve"> Backup data must be accessible only by authorized individuals. </w:t>
      </w:r>
      <w:r w:rsidRPr="00C00F61">
        <w:rPr>
          <w:rFonts w:ascii="Times New Roman" w:hAnsi="Times New Roman" w:cs="Times New Roman"/>
          <w:i/>
          <w:iCs/>
        </w:rPr>
        <w:t>&lt;</w:t>
      </w:r>
      <w:r w:rsidR="00C00F61">
        <w:rPr>
          <w:rFonts w:ascii="Times New Roman" w:hAnsi="Times New Roman" w:cs="Times New Roman"/>
          <w:i/>
          <w:iCs/>
        </w:rPr>
        <w:t>I</w:t>
      </w:r>
      <w:r w:rsidRPr="00C00F61">
        <w:rPr>
          <w:rFonts w:ascii="Times New Roman" w:hAnsi="Times New Roman" w:cs="Times New Roman"/>
          <w:i/>
          <w:iCs/>
        </w:rPr>
        <w:t>nsert statements regarding who is authorized to access the data.&gt;</w:t>
      </w:r>
    </w:p>
    <w:p w14:paraId="3EA78A2A" w14:textId="5CD1AC0A" w:rsidR="00A51E8C" w:rsidRPr="00C00F61" w:rsidRDefault="00A51E8C" w:rsidP="00A51E8C">
      <w:pPr>
        <w:rPr>
          <w:rFonts w:ascii="Times New Roman" w:hAnsi="Times New Roman" w:cs="Times New Roman"/>
          <w:i/>
          <w:iCs/>
        </w:rPr>
      </w:pPr>
      <w:r w:rsidRPr="00C00F61">
        <w:rPr>
          <w:rFonts w:ascii="Times New Roman" w:hAnsi="Times New Roman" w:cs="Times New Roman"/>
          <w:b/>
          <w:bCs/>
        </w:rPr>
        <w:t>Immutable Storage</w:t>
      </w:r>
      <w:r w:rsidRPr="00C00F61">
        <w:rPr>
          <w:rFonts w:ascii="Times New Roman" w:hAnsi="Times New Roman" w:cs="Times New Roman"/>
        </w:rPr>
        <w:t xml:space="preserve">: </w:t>
      </w:r>
      <w:r w:rsidRPr="00C00F61">
        <w:rPr>
          <w:rFonts w:ascii="Times New Roman" w:hAnsi="Times New Roman" w:cs="Times New Roman"/>
          <w:i/>
          <w:iCs/>
        </w:rPr>
        <w:t>&lt;Insert the organization’s policies regarding immutable storage.&gt;</w:t>
      </w:r>
    </w:p>
    <w:p w14:paraId="3C6C41DA" w14:textId="72C1ED72" w:rsidR="00A51E8C" w:rsidRPr="00C00F61" w:rsidRDefault="00A51E8C" w:rsidP="00A51E8C">
      <w:pPr>
        <w:rPr>
          <w:rFonts w:ascii="Times New Roman" w:hAnsi="Times New Roman" w:cs="Times New Roman"/>
        </w:rPr>
      </w:pPr>
      <w:r w:rsidRPr="00C00F61">
        <w:rPr>
          <w:rFonts w:ascii="Times New Roman" w:hAnsi="Times New Roman" w:cs="Times New Roman"/>
          <w:b/>
          <w:bCs/>
        </w:rPr>
        <w:t>Multi-Site Storage:</w:t>
      </w:r>
      <w:r w:rsidRPr="00C00F61">
        <w:rPr>
          <w:rFonts w:ascii="Times New Roman" w:hAnsi="Times New Roman" w:cs="Times New Roman"/>
        </w:rPr>
        <w:t xml:space="preserve"> </w:t>
      </w:r>
      <w:r w:rsidRPr="00C00F61">
        <w:rPr>
          <w:rFonts w:ascii="Times New Roman" w:hAnsi="Times New Roman" w:cs="Times New Roman"/>
          <w:i/>
          <w:iCs/>
        </w:rPr>
        <w:t>&lt;Insert the organization’s policy regarding geographically separated, redundant backup storage.&gt;</w:t>
      </w:r>
    </w:p>
    <w:p w14:paraId="202724CF" w14:textId="77777777" w:rsidR="00A51E8C" w:rsidRPr="00C00F61" w:rsidRDefault="00A51E8C" w:rsidP="00A51E8C">
      <w:pPr>
        <w:rPr>
          <w:rFonts w:ascii="Times New Roman" w:hAnsi="Times New Roman" w:cs="Times New Roman"/>
        </w:rPr>
      </w:pPr>
      <w:r w:rsidRPr="00C00F61">
        <w:rPr>
          <w:rFonts w:ascii="Times New Roman" w:hAnsi="Times New Roman" w:cs="Times New Roman"/>
          <w:b/>
          <w:bCs/>
        </w:rPr>
        <w:t>Ransomware Protection:</w:t>
      </w:r>
      <w:r w:rsidRPr="00C00F61">
        <w:rPr>
          <w:rFonts w:ascii="Times New Roman" w:hAnsi="Times New Roman" w:cs="Times New Roman"/>
        </w:rPr>
        <w:t xml:space="preserve"> </w:t>
      </w:r>
      <w:r w:rsidRPr="00C00F61">
        <w:rPr>
          <w:rFonts w:ascii="Times New Roman" w:hAnsi="Times New Roman" w:cs="Times New Roman"/>
          <w:i/>
          <w:iCs/>
        </w:rPr>
        <w:t>&lt;Insert a statement about the safeguards that will be put in place to protect backups from ransomware.&gt;</w:t>
      </w:r>
    </w:p>
    <w:p w14:paraId="18BBE029" w14:textId="77777777" w:rsidR="00A51E8C" w:rsidRPr="00C00F61" w:rsidRDefault="00A51E8C" w:rsidP="00A51E8C">
      <w:pPr>
        <w:rPr>
          <w:rFonts w:ascii="Times New Roman" w:hAnsi="Times New Roman" w:cs="Times New Roman"/>
          <w:i/>
          <w:iCs/>
        </w:rPr>
      </w:pPr>
      <w:r w:rsidRPr="00C00F61">
        <w:rPr>
          <w:rFonts w:ascii="Times New Roman" w:hAnsi="Times New Roman" w:cs="Times New Roman"/>
          <w:b/>
          <w:bCs/>
        </w:rPr>
        <w:t>Air Gapped Backups:</w:t>
      </w:r>
      <w:r w:rsidRPr="00C00F61">
        <w:rPr>
          <w:rFonts w:ascii="Times New Roman" w:hAnsi="Times New Roman" w:cs="Times New Roman"/>
        </w:rPr>
        <w:t xml:space="preserve"> &lt;</w:t>
      </w:r>
      <w:r w:rsidRPr="00C00F61">
        <w:rPr>
          <w:rFonts w:ascii="Times New Roman" w:hAnsi="Times New Roman" w:cs="Times New Roman"/>
          <w:i/>
          <w:iCs/>
        </w:rPr>
        <w:t>Insert a statement governing the use of removable media.&gt;</w:t>
      </w:r>
    </w:p>
    <w:p w14:paraId="7A9338E4" w14:textId="77777777" w:rsidR="00A51E8C" w:rsidRDefault="00A51E8C" w:rsidP="00A51E8C"/>
    <w:p w14:paraId="7CFA8546" w14:textId="77777777" w:rsidR="00A51E8C" w:rsidRPr="006E2625" w:rsidRDefault="00A51E8C" w:rsidP="006E2625">
      <w:pPr>
        <w:suppressAutoHyphens/>
        <w:spacing w:line="276" w:lineRule="auto"/>
        <w:rPr>
          <w:b/>
          <w:bCs/>
          <w:i/>
          <w:iCs/>
          <w:sz w:val="26"/>
          <w:szCs w:val="26"/>
        </w:rPr>
      </w:pPr>
      <w:r w:rsidRPr="006E2625">
        <w:rPr>
          <w:b/>
          <w:bCs/>
          <w:i/>
          <w:iCs/>
          <w:sz w:val="26"/>
          <w:szCs w:val="26"/>
        </w:rPr>
        <w:t>Backup Testing</w:t>
      </w:r>
    </w:p>
    <w:p w14:paraId="31D7D7C6" w14:textId="77777777" w:rsidR="00A51E8C" w:rsidRPr="00C00F61" w:rsidRDefault="00A51E8C" w:rsidP="00A51E8C">
      <w:pPr>
        <w:rPr>
          <w:rFonts w:ascii="Times New Roman" w:hAnsi="Times New Roman" w:cs="Times New Roman"/>
          <w:i/>
          <w:iCs/>
        </w:rPr>
      </w:pPr>
      <w:r w:rsidRPr="00C00F61">
        <w:rPr>
          <w:rFonts w:ascii="Times New Roman" w:hAnsi="Times New Roman" w:cs="Times New Roman"/>
          <w:i/>
          <w:iCs/>
        </w:rPr>
        <w:t>&lt;Insert a statement regarding the frequency with which backups should be tested and how those tests should be performed.&gt;</w:t>
      </w:r>
    </w:p>
    <w:p w14:paraId="407D9ED2" w14:textId="77777777" w:rsidR="00A51E8C" w:rsidRPr="00C00F61" w:rsidRDefault="00A51E8C" w:rsidP="00A51E8C">
      <w:pPr>
        <w:rPr>
          <w:rFonts w:ascii="Times New Roman" w:hAnsi="Times New Roman" w:cs="Times New Roman"/>
          <w:i/>
          <w:iCs/>
        </w:rPr>
      </w:pPr>
      <w:r w:rsidRPr="00C00F61">
        <w:rPr>
          <w:rFonts w:ascii="Times New Roman" w:hAnsi="Times New Roman" w:cs="Times New Roman"/>
          <w:i/>
          <w:iCs/>
        </w:rPr>
        <w:t>&lt;Insert a statement regarding who is responsible for performing these tests.&gt;</w:t>
      </w:r>
    </w:p>
    <w:p w14:paraId="2E42BA9A" w14:textId="334A5DA2" w:rsidR="00A51E8C" w:rsidRPr="00C00F61" w:rsidRDefault="00A51E8C" w:rsidP="00A51E8C">
      <w:pPr>
        <w:rPr>
          <w:rFonts w:ascii="Times New Roman" w:hAnsi="Times New Roman" w:cs="Times New Roman"/>
          <w:i/>
          <w:iCs/>
        </w:rPr>
      </w:pPr>
      <w:r w:rsidRPr="00C00F61">
        <w:rPr>
          <w:rFonts w:ascii="Times New Roman" w:hAnsi="Times New Roman" w:cs="Times New Roman"/>
          <w:i/>
          <w:iCs/>
        </w:rPr>
        <w:t xml:space="preserve">&lt;Insert a statement </w:t>
      </w:r>
      <w:r w:rsidR="008316E1">
        <w:rPr>
          <w:rFonts w:ascii="Times New Roman" w:hAnsi="Times New Roman" w:cs="Times New Roman"/>
          <w:i/>
          <w:iCs/>
        </w:rPr>
        <w:t>indicating</w:t>
      </w:r>
      <w:r w:rsidRPr="00C00F61">
        <w:rPr>
          <w:rFonts w:ascii="Times New Roman" w:hAnsi="Times New Roman" w:cs="Times New Roman"/>
          <w:i/>
          <w:iCs/>
        </w:rPr>
        <w:t xml:space="preserve"> what should happen </w:t>
      </w:r>
      <w:r w:rsidR="008316E1">
        <w:rPr>
          <w:rFonts w:ascii="Times New Roman" w:hAnsi="Times New Roman" w:cs="Times New Roman"/>
          <w:i/>
          <w:iCs/>
        </w:rPr>
        <w:t>if</w:t>
      </w:r>
      <w:r w:rsidRPr="00C00F61">
        <w:rPr>
          <w:rFonts w:ascii="Times New Roman" w:hAnsi="Times New Roman" w:cs="Times New Roman"/>
          <w:i/>
          <w:iCs/>
        </w:rPr>
        <w:t xml:space="preserve"> a backup recovery test fails.&gt;</w:t>
      </w:r>
    </w:p>
    <w:p w14:paraId="50FD7764" w14:textId="77777777" w:rsidR="00A51E8C" w:rsidRDefault="00A51E8C" w:rsidP="00A51E8C"/>
    <w:p w14:paraId="26DA222D" w14:textId="77777777" w:rsidR="00A51E8C" w:rsidRPr="006E2625" w:rsidRDefault="00A51E8C" w:rsidP="006E2625">
      <w:pPr>
        <w:suppressAutoHyphens/>
        <w:spacing w:line="276" w:lineRule="auto"/>
        <w:rPr>
          <w:b/>
          <w:bCs/>
          <w:i/>
          <w:iCs/>
          <w:sz w:val="26"/>
          <w:szCs w:val="26"/>
        </w:rPr>
      </w:pPr>
      <w:r w:rsidRPr="006E2625">
        <w:rPr>
          <w:b/>
          <w:bCs/>
          <w:i/>
          <w:iCs/>
          <w:sz w:val="26"/>
          <w:szCs w:val="26"/>
        </w:rPr>
        <w:t>Backup Lifecycle Management</w:t>
      </w:r>
    </w:p>
    <w:p w14:paraId="195DF2F0" w14:textId="009AEFEB" w:rsidR="00A51E8C" w:rsidRPr="00C00F61" w:rsidRDefault="00A51E8C" w:rsidP="00A51E8C">
      <w:pPr>
        <w:rPr>
          <w:rFonts w:ascii="Times New Roman" w:hAnsi="Times New Roman" w:cs="Times New Roman"/>
        </w:rPr>
      </w:pPr>
      <w:r w:rsidRPr="00C00F61">
        <w:rPr>
          <w:rFonts w:ascii="Times New Roman" w:hAnsi="Times New Roman" w:cs="Times New Roman"/>
        </w:rPr>
        <w:t xml:space="preserve">Backup lifecycle management will be automated </w:t>
      </w:r>
      <w:r w:rsidR="008316E1">
        <w:rPr>
          <w:rFonts w:ascii="Times New Roman" w:hAnsi="Times New Roman" w:cs="Times New Roman"/>
        </w:rPr>
        <w:t>to adhere</w:t>
      </w:r>
      <w:r w:rsidRPr="00C00F61">
        <w:rPr>
          <w:rFonts w:ascii="Times New Roman" w:hAnsi="Times New Roman" w:cs="Times New Roman"/>
        </w:rPr>
        <w:t xml:space="preserve"> to the </w:t>
      </w:r>
      <w:r w:rsidR="008316E1">
        <w:rPr>
          <w:rFonts w:ascii="Times New Roman" w:hAnsi="Times New Roman" w:cs="Times New Roman"/>
        </w:rPr>
        <w:t>organization's</w:t>
      </w:r>
      <w:r w:rsidRPr="00C00F61">
        <w:rPr>
          <w:rFonts w:ascii="Times New Roman" w:hAnsi="Times New Roman" w:cs="Times New Roman"/>
        </w:rPr>
        <w:t xml:space="preserve"> data retention policies. Data subject to eDiscovery and litigation hold will be exempted from automated lifecycle management.</w:t>
      </w:r>
    </w:p>
    <w:p w14:paraId="443DABD1" w14:textId="610FB283" w:rsidR="00A51E8C" w:rsidRPr="00C00F61" w:rsidRDefault="00A51E8C" w:rsidP="00A51E8C">
      <w:pPr>
        <w:rPr>
          <w:rFonts w:ascii="Times New Roman" w:hAnsi="Times New Roman" w:cs="Times New Roman"/>
          <w:i/>
          <w:iCs/>
        </w:rPr>
      </w:pPr>
      <w:r w:rsidRPr="00C00F61">
        <w:rPr>
          <w:rFonts w:ascii="Times New Roman" w:hAnsi="Times New Roman" w:cs="Times New Roman"/>
          <w:i/>
          <w:iCs/>
        </w:rPr>
        <w:t xml:space="preserve">&lt;Describe the mechanism used to </w:t>
      </w:r>
      <w:r w:rsidR="008316E1">
        <w:rPr>
          <w:rFonts w:ascii="Times New Roman" w:hAnsi="Times New Roman" w:cs="Times New Roman"/>
          <w:i/>
          <w:iCs/>
        </w:rPr>
        <w:t>make sure</w:t>
      </w:r>
      <w:r w:rsidRPr="00C00F61">
        <w:rPr>
          <w:rFonts w:ascii="Times New Roman" w:hAnsi="Times New Roman" w:cs="Times New Roman"/>
          <w:i/>
          <w:iCs/>
        </w:rPr>
        <w:t xml:space="preserve"> that data is retained for the required period of time.&gt;</w:t>
      </w:r>
    </w:p>
    <w:p w14:paraId="0CF54779" w14:textId="77777777" w:rsidR="00A51E8C" w:rsidRPr="00C00F61" w:rsidRDefault="00A51E8C" w:rsidP="00A51E8C">
      <w:pPr>
        <w:rPr>
          <w:rFonts w:ascii="Times New Roman" w:hAnsi="Times New Roman" w:cs="Times New Roman"/>
          <w:i/>
          <w:iCs/>
        </w:rPr>
      </w:pPr>
      <w:r w:rsidRPr="00C00F61">
        <w:rPr>
          <w:rFonts w:ascii="Times New Roman" w:hAnsi="Times New Roman" w:cs="Times New Roman"/>
          <w:i/>
          <w:iCs/>
        </w:rPr>
        <w:t>&lt;Describe the mechanism that will be used to purge expired backups.&gt;</w:t>
      </w:r>
    </w:p>
    <w:p w14:paraId="38C39891" w14:textId="77777777" w:rsidR="00A51E8C" w:rsidRPr="00C00F61" w:rsidRDefault="00A51E8C" w:rsidP="00A51E8C">
      <w:pPr>
        <w:rPr>
          <w:rFonts w:ascii="Times New Roman" w:hAnsi="Times New Roman" w:cs="Times New Roman"/>
          <w:i/>
          <w:iCs/>
        </w:rPr>
      </w:pPr>
      <w:r w:rsidRPr="00C00F61">
        <w:rPr>
          <w:rFonts w:ascii="Times New Roman" w:hAnsi="Times New Roman" w:cs="Times New Roman"/>
          <w:i/>
          <w:iCs/>
        </w:rPr>
        <w:t>&lt;Explain how litigation hold can be applied to a dataset and how you will prevent affected backups from being purged when they expire.&gt;</w:t>
      </w:r>
    </w:p>
    <w:p w14:paraId="42C0C193" w14:textId="0F14E482" w:rsidR="00A51E8C" w:rsidRPr="00C00F61" w:rsidRDefault="00A51E8C" w:rsidP="00A51E8C">
      <w:pPr>
        <w:rPr>
          <w:rFonts w:ascii="Times New Roman" w:hAnsi="Times New Roman" w:cs="Times New Roman"/>
          <w:i/>
          <w:iCs/>
        </w:rPr>
      </w:pPr>
      <w:r w:rsidRPr="00C00F61">
        <w:rPr>
          <w:rFonts w:ascii="Times New Roman" w:hAnsi="Times New Roman" w:cs="Times New Roman"/>
          <w:i/>
          <w:iCs/>
        </w:rPr>
        <w:t>&lt;Describe how you will test and validate your automated backup lifecycle management.&gt;</w:t>
      </w:r>
    </w:p>
    <w:p w14:paraId="77CF0881" w14:textId="77777777" w:rsidR="00A51E8C" w:rsidRDefault="00A51E8C" w:rsidP="00A51E8C"/>
    <w:p w14:paraId="5C86307A" w14:textId="77777777" w:rsidR="00A51E8C" w:rsidRPr="006E2625" w:rsidRDefault="00A51E8C" w:rsidP="006E2625">
      <w:pPr>
        <w:suppressAutoHyphens/>
        <w:spacing w:line="276" w:lineRule="auto"/>
        <w:rPr>
          <w:b/>
          <w:bCs/>
          <w:i/>
          <w:iCs/>
          <w:sz w:val="26"/>
          <w:szCs w:val="26"/>
        </w:rPr>
      </w:pPr>
      <w:r w:rsidRPr="006E2625">
        <w:rPr>
          <w:b/>
          <w:bCs/>
          <w:i/>
          <w:iCs/>
          <w:sz w:val="26"/>
          <w:szCs w:val="26"/>
        </w:rPr>
        <w:lastRenderedPageBreak/>
        <w:t>Compliance and Auditing</w:t>
      </w:r>
    </w:p>
    <w:p w14:paraId="22FE9CA7" w14:textId="77777777" w:rsidR="00A51E8C" w:rsidRPr="00C00F61" w:rsidRDefault="00A51E8C" w:rsidP="00A51E8C">
      <w:pPr>
        <w:rPr>
          <w:rFonts w:ascii="Times New Roman" w:hAnsi="Times New Roman" w:cs="Times New Roman"/>
          <w:i/>
          <w:iCs/>
        </w:rPr>
      </w:pPr>
      <w:r w:rsidRPr="00C00F61">
        <w:rPr>
          <w:rFonts w:ascii="Times New Roman" w:hAnsi="Times New Roman" w:cs="Times New Roman"/>
          <w:i/>
          <w:iCs/>
        </w:rPr>
        <w:t>&lt;Describe your procedure for logging and reviewing any activities related to backing up or restoring data.&gt;</w:t>
      </w:r>
    </w:p>
    <w:p w14:paraId="1CCC6E77" w14:textId="32403278" w:rsidR="00A51E8C" w:rsidRPr="00C00F61" w:rsidRDefault="00A51E8C" w:rsidP="00A51E8C">
      <w:pPr>
        <w:rPr>
          <w:rFonts w:ascii="Times New Roman" w:hAnsi="Times New Roman" w:cs="Times New Roman"/>
          <w:i/>
          <w:iCs/>
        </w:rPr>
      </w:pPr>
      <w:r w:rsidRPr="00C00F61">
        <w:rPr>
          <w:rFonts w:ascii="Times New Roman" w:hAnsi="Times New Roman" w:cs="Times New Roman"/>
          <w:i/>
          <w:iCs/>
        </w:rPr>
        <w:t>&lt;Describe the frequency with which the organization will conduct internal backup compliance audits and what those audits entail.&gt;</w:t>
      </w:r>
    </w:p>
    <w:p w14:paraId="69B67CC1" w14:textId="594EA5D9" w:rsidR="00A51E8C" w:rsidRPr="00C00F61" w:rsidRDefault="00A51E8C" w:rsidP="00A51E8C">
      <w:pPr>
        <w:rPr>
          <w:rFonts w:ascii="Times New Roman" w:hAnsi="Times New Roman" w:cs="Times New Roman"/>
          <w:i/>
          <w:iCs/>
        </w:rPr>
      </w:pPr>
      <w:r w:rsidRPr="00C00F61">
        <w:rPr>
          <w:rFonts w:ascii="Times New Roman" w:hAnsi="Times New Roman" w:cs="Times New Roman"/>
          <w:i/>
          <w:iCs/>
        </w:rPr>
        <w:t>&lt;Describe the reporting procedures for any non-compliance incidents discovered, as well as any applicable corrective or disciplinary actions.&gt;</w:t>
      </w:r>
    </w:p>
    <w:p w14:paraId="18DCFACA" w14:textId="77777777" w:rsidR="00A51E8C" w:rsidRDefault="00A51E8C" w:rsidP="00A51E8C"/>
    <w:p w14:paraId="708DE8D4" w14:textId="77777777" w:rsidR="00A51E8C" w:rsidRPr="006E2625" w:rsidRDefault="00A51E8C" w:rsidP="006E2625">
      <w:pPr>
        <w:suppressAutoHyphens/>
        <w:spacing w:line="276" w:lineRule="auto"/>
        <w:rPr>
          <w:b/>
          <w:bCs/>
          <w:i/>
          <w:iCs/>
          <w:sz w:val="26"/>
          <w:szCs w:val="26"/>
        </w:rPr>
      </w:pPr>
      <w:r w:rsidRPr="006E2625">
        <w:rPr>
          <w:b/>
          <w:bCs/>
          <w:i/>
          <w:iCs/>
          <w:sz w:val="26"/>
          <w:szCs w:val="26"/>
        </w:rPr>
        <w:t>Policy Review and Updating</w:t>
      </w:r>
    </w:p>
    <w:p w14:paraId="0F29F7DE" w14:textId="3466A252" w:rsidR="00A51E8C" w:rsidRPr="006E2625" w:rsidRDefault="00A51E8C" w:rsidP="00A51E8C">
      <w:pPr>
        <w:rPr>
          <w:rFonts w:ascii="Times New Roman" w:hAnsi="Times New Roman" w:cs="Times New Roman"/>
        </w:rPr>
      </w:pPr>
      <w:r w:rsidRPr="006E2625">
        <w:rPr>
          <w:rFonts w:ascii="Times New Roman" w:hAnsi="Times New Roman" w:cs="Times New Roman"/>
        </w:rPr>
        <w:t>This policy will be reviewed &lt;</w:t>
      </w:r>
      <w:r w:rsidRPr="00C00F61">
        <w:rPr>
          <w:rFonts w:ascii="Times New Roman" w:hAnsi="Times New Roman" w:cs="Times New Roman"/>
          <w:i/>
          <w:iCs/>
        </w:rPr>
        <w:t>review frequency</w:t>
      </w:r>
      <w:r w:rsidRPr="006E2625">
        <w:rPr>
          <w:rFonts w:ascii="Times New Roman" w:hAnsi="Times New Roman" w:cs="Times New Roman"/>
        </w:rPr>
        <w:t xml:space="preserve">&gt; or as required by evolving business or regulatory requirements or in response to </w:t>
      </w:r>
      <w:r w:rsidR="008316E1">
        <w:rPr>
          <w:rFonts w:ascii="Times New Roman" w:hAnsi="Times New Roman" w:cs="Times New Roman"/>
        </w:rPr>
        <w:t>technological changes</w:t>
      </w:r>
      <w:r w:rsidRPr="006E2625">
        <w:rPr>
          <w:rFonts w:ascii="Times New Roman" w:hAnsi="Times New Roman" w:cs="Times New Roman"/>
        </w:rPr>
        <w:t xml:space="preserve">. </w:t>
      </w:r>
      <w:r w:rsidR="008316E1">
        <w:rPr>
          <w:rFonts w:ascii="Times New Roman" w:hAnsi="Times New Roman" w:cs="Times New Roman"/>
        </w:rPr>
        <w:t>&lt;Reviewer/team&gt; must review and approve all updates</w:t>
      </w:r>
      <w:r w:rsidRPr="006E2625">
        <w:rPr>
          <w:rFonts w:ascii="Times New Roman" w:hAnsi="Times New Roman" w:cs="Times New Roman"/>
        </w:rPr>
        <w:t>.</w:t>
      </w:r>
    </w:p>
    <w:p w14:paraId="45DD567E" w14:textId="77777777" w:rsidR="00A51E8C" w:rsidRDefault="00A51E8C"/>
    <w:sectPr w:rsidR="00A51E8C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AA071" w14:textId="77777777" w:rsidR="00F47A23" w:rsidRDefault="00F47A23" w:rsidP="00A51E8C">
      <w:pPr>
        <w:spacing w:after="0" w:line="240" w:lineRule="auto"/>
      </w:pPr>
      <w:r>
        <w:separator/>
      </w:r>
    </w:p>
  </w:endnote>
  <w:endnote w:type="continuationSeparator" w:id="0">
    <w:p w14:paraId="7E400A8F" w14:textId="77777777" w:rsidR="00F47A23" w:rsidRDefault="00F47A23" w:rsidP="00A5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A83B1" w14:textId="697360C0" w:rsidR="00C00F61" w:rsidRDefault="00C00F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E5F7A" w14:textId="3365F4F6" w:rsidR="00A51E8C" w:rsidRDefault="00A51E8C" w:rsidP="00A51E8C">
    <w:pPr>
      <w:pStyle w:val="Header"/>
      <w:jc w:val="center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 xml:space="preserve">&lt;Company Name&gt;                                                                                                                                       Rel. 1, Ver.  </w:t>
    </w:r>
  </w:p>
  <w:p w14:paraId="49A1A010" w14:textId="77777777" w:rsidR="00A51E8C" w:rsidRDefault="00A51E8C" w:rsidP="00A51E8C">
    <w:pPr>
      <w:pStyle w:val="Header"/>
      <w:jc w:val="center"/>
      <w:rPr>
        <w:rFonts w:ascii="Arial" w:hAnsi="Arial"/>
        <w:b/>
        <w:sz w:val="18"/>
      </w:rPr>
    </w:pPr>
  </w:p>
  <w:p w14:paraId="5886705C" w14:textId="77777777" w:rsidR="00A51E8C" w:rsidRDefault="00A51E8C" w:rsidP="00A51E8C">
    <w:pPr>
      <w:pStyle w:val="Header"/>
      <w:jc w:val="center"/>
      <w:rPr>
        <w:rStyle w:val="PageNumber"/>
        <w:rFonts w:ascii="Arial" w:hAnsi="Arial"/>
        <w:b/>
        <w:sz w:val="18"/>
      </w:rPr>
    </w:pPr>
    <w:r>
      <w:rPr>
        <w:rFonts w:ascii="Arial" w:hAnsi="Arial"/>
        <w:b/>
        <w:sz w:val="18"/>
      </w:rPr>
      <w:t xml:space="preserve">                                                                                                                                                                             Page </w:t>
    </w:r>
    <w:r>
      <w:rPr>
        <w:rStyle w:val="PageNumber"/>
        <w:rFonts w:ascii="Arial" w:hAnsi="Arial"/>
        <w:b/>
        <w:sz w:val="18"/>
      </w:rPr>
      <w:fldChar w:fldCharType="begin"/>
    </w:r>
    <w:r>
      <w:rPr>
        <w:rStyle w:val="PageNumber"/>
        <w:rFonts w:ascii="Arial" w:hAnsi="Arial"/>
        <w:b/>
        <w:sz w:val="18"/>
      </w:rPr>
      <w:instrText xml:space="preserve"> PAGE </w:instrText>
    </w:r>
    <w:r>
      <w:rPr>
        <w:rStyle w:val="PageNumber"/>
        <w:rFonts w:ascii="Arial" w:hAnsi="Arial"/>
        <w:b/>
        <w:sz w:val="18"/>
      </w:rPr>
      <w:fldChar w:fldCharType="separate"/>
    </w:r>
    <w:r>
      <w:rPr>
        <w:rStyle w:val="PageNumber"/>
        <w:b/>
        <w:sz w:val="18"/>
      </w:rPr>
      <w:t>1</w:t>
    </w:r>
    <w:r>
      <w:rPr>
        <w:rStyle w:val="PageNumber"/>
        <w:rFonts w:ascii="Arial" w:hAnsi="Arial"/>
        <w:b/>
        <w:sz w:val="18"/>
      </w:rPr>
      <w:fldChar w:fldCharType="end"/>
    </w:r>
  </w:p>
  <w:p w14:paraId="38915E80" w14:textId="3271811E" w:rsidR="00A51E8C" w:rsidRPr="004D5C26" w:rsidRDefault="00A51E8C" w:rsidP="00A51E8C">
    <w:pPr>
      <w:pStyle w:val="Footer"/>
      <w:jc w:val="center"/>
      <w:rPr>
        <w:rFonts w:ascii="Arial" w:hAnsi="Arial"/>
        <w:sz w:val="18"/>
      </w:rPr>
    </w:pPr>
    <w:r>
      <w:rPr>
        <w:rFonts w:ascii="Arial" w:hAnsi="Arial" w:cs="Arial"/>
        <w:sz w:val="17"/>
        <w:szCs w:val="17"/>
      </w:rPr>
      <w:t>Copyright 2025, Informa TechTarget, All Rights Reserved</w:t>
    </w:r>
  </w:p>
  <w:p w14:paraId="4C6DC0B7" w14:textId="77777777" w:rsidR="00A51E8C" w:rsidRDefault="00A51E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EB7C4" w14:textId="3FEAF280" w:rsidR="00C00F61" w:rsidRDefault="00C00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D5D3F" w14:textId="77777777" w:rsidR="00F47A23" w:rsidRDefault="00F47A23" w:rsidP="00A51E8C">
      <w:pPr>
        <w:spacing w:after="0" w:line="240" w:lineRule="auto"/>
      </w:pPr>
      <w:r>
        <w:separator/>
      </w:r>
    </w:p>
  </w:footnote>
  <w:footnote w:type="continuationSeparator" w:id="0">
    <w:p w14:paraId="5EE12109" w14:textId="77777777" w:rsidR="00F47A23" w:rsidRDefault="00F47A23" w:rsidP="00A51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DD76E" w14:textId="370421AA" w:rsidR="00A51E8C" w:rsidRDefault="00A51E8C" w:rsidP="00A51E8C">
    <w:pPr>
      <w:pStyle w:val="Header"/>
      <w:ind w:firstLine="720"/>
    </w:pPr>
    <w:r>
      <w:tab/>
    </w:r>
    <w:r>
      <w:rPr>
        <w:noProof/>
      </w:rPr>
      <w:drawing>
        <wp:inline distT="0" distB="0" distL="0" distR="0" wp14:anchorId="54DD7617" wp14:editId="38F3BE7D">
          <wp:extent cx="2551181" cy="682753"/>
          <wp:effectExtent l="0" t="0" r="1905" b="3175"/>
          <wp:docPr id="1951816418" name="Picture 1" descr="A close-up of a black and blue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816418" name="Picture 1" descr="A close-up of a black and blue sig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1181" cy="6827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651BAE"/>
    <w:multiLevelType w:val="hybridMultilevel"/>
    <w:tmpl w:val="1E62E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D4A4F"/>
    <w:multiLevelType w:val="multilevel"/>
    <w:tmpl w:val="47DAF2AE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00" w:hanging="400"/>
      </w:pPr>
      <w:rPr>
        <w:rFonts w:ascii="Arial" w:eastAsia="SimSun" w:hAnsi="Arial" w:cs="Aria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70076216">
    <w:abstractNumId w:val="0"/>
  </w:num>
  <w:num w:numId="2" w16cid:durableId="865755118">
    <w:abstractNumId w:val="2"/>
  </w:num>
  <w:num w:numId="3" w16cid:durableId="1287925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oNotDisplayPageBoundarie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E8C"/>
    <w:rsid w:val="0009443C"/>
    <w:rsid w:val="001A3C17"/>
    <w:rsid w:val="002059F9"/>
    <w:rsid w:val="00454C5E"/>
    <w:rsid w:val="005341A2"/>
    <w:rsid w:val="00590FEE"/>
    <w:rsid w:val="006E2625"/>
    <w:rsid w:val="006E352D"/>
    <w:rsid w:val="0078398B"/>
    <w:rsid w:val="008316E1"/>
    <w:rsid w:val="00883F0B"/>
    <w:rsid w:val="0094134C"/>
    <w:rsid w:val="00A51E8C"/>
    <w:rsid w:val="00AA2135"/>
    <w:rsid w:val="00BB483F"/>
    <w:rsid w:val="00BE4CAA"/>
    <w:rsid w:val="00C00F61"/>
    <w:rsid w:val="00F47A23"/>
    <w:rsid w:val="00F6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98525B"/>
  <w15:chartTrackingRefBased/>
  <w15:docId w15:val="{A8E97C52-B5D9-45F2-BAA7-1A602A13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1E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E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E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E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E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E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E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E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E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E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1E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E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E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E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E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E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E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1E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1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1E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1E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1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1E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1E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1E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E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E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1E8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A51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E8C"/>
  </w:style>
  <w:style w:type="paragraph" w:styleId="Footer">
    <w:name w:val="footer"/>
    <w:basedOn w:val="Normal"/>
    <w:link w:val="FooterChar"/>
    <w:uiPriority w:val="99"/>
    <w:unhideWhenUsed/>
    <w:rsid w:val="00A51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E8C"/>
  </w:style>
  <w:style w:type="character" w:styleId="PageNumber">
    <w:name w:val="page number"/>
    <w:basedOn w:val="DefaultParagraphFont"/>
    <w:rsid w:val="00A51E8C"/>
  </w:style>
  <w:style w:type="character" w:styleId="Hyperlink">
    <w:name w:val="Hyperlink"/>
    <w:rsid w:val="00A51E8C"/>
    <w:rPr>
      <w:color w:val="0000FF"/>
      <w:u w:val="single"/>
    </w:rPr>
  </w:style>
  <w:style w:type="table" w:styleId="TableGrid">
    <w:name w:val="Table Grid"/>
    <w:basedOn w:val="TableNormal"/>
    <w:uiPriority w:val="39"/>
    <w:rsid w:val="006E2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echtarget.com/searchdatabackup/answer/What-are-some-data-retention-policy-best-practic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 plc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 TechTarget</dc:creator>
  <cp:keywords/>
  <dc:description/>
  <cp:lastModifiedBy>Rusinak, Jessica</cp:lastModifiedBy>
  <cp:revision>2</cp:revision>
  <dcterms:created xsi:type="dcterms:W3CDTF">2025-03-31T18:43:00Z</dcterms:created>
  <dcterms:modified xsi:type="dcterms:W3CDTF">2025-03-31T18:43:00Z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53933ad0-f556-4ed6-ab39-aaf473412af5</vt:lpwstr>
  </property>
  <property fmtid="{D5CDD505-2E9C-101B-9397-08002B2CF9AE}" pid="3" name="MSIP_Label_57969209-987a-410d-ac15-d40f31778c48_Enabled">
    <vt:lpwstr>true</vt:lpwstr>
  </property>
  <property fmtid="{D5CDD505-2E9C-101B-9397-08002B2CF9AE}" pid="4" name="MSIP_Label_57969209-987a-410d-ac15-d40f31778c48_SetDate">
    <vt:lpwstr>2025-03-31T18:43:08Z</vt:lpwstr>
  </property>
  <property fmtid="{D5CDD505-2E9C-101B-9397-08002B2CF9AE}" pid="5" name="MSIP_Label_57969209-987a-410d-ac15-d40f31778c48_Method">
    <vt:lpwstr>Privileged</vt:lpwstr>
  </property>
  <property fmtid="{D5CDD505-2E9C-101B-9397-08002B2CF9AE}" pid="6" name="MSIP_Label_57969209-987a-410d-ac15-d40f31778c48_Name">
    <vt:lpwstr>57969209-987a-410d-ac15-d40f31778c48</vt:lpwstr>
  </property>
  <property fmtid="{D5CDD505-2E9C-101B-9397-08002B2CF9AE}" pid="7" name="MSIP_Label_57969209-987a-410d-ac15-d40f31778c48_SiteId">
    <vt:lpwstr>2567d566-604c-408a-8a60-55d0dc9d9d6b</vt:lpwstr>
  </property>
  <property fmtid="{D5CDD505-2E9C-101B-9397-08002B2CF9AE}" pid="8" name="MSIP_Label_57969209-987a-410d-ac15-d40f31778c48_ActionId">
    <vt:lpwstr>747c8230-2941-4ebc-9720-34034fdee81d</vt:lpwstr>
  </property>
  <property fmtid="{D5CDD505-2E9C-101B-9397-08002B2CF9AE}" pid="9" name="MSIP_Label_57969209-987a-410d-ac15-d40f31778c48_ContentBits">
    <vt:lpwstr>0</vt:lpwstr>
  </property>
  <property fmtid="{D5CDD505-2E9C-101B-9397-08002B2CF9AE}" pid="10" name="MSIP_Label_57969209-987a-410d-ac15-d40f31778c48_Tag">
    <vt:lpwstr>10, 0, 1, 1</vt:lpwstr>
  </property>
</Properties>
</file>