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770F" w14:textId="4A38191F" w:rsidR="00994135" w:rsidRDefault="00994135" w:rsidP="000B1627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6528A170" wp14:editId="6D665A35">
            <wp:extent cx="2369127" cy="46019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28" cy="48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0D8BC" w14:textId="77777777" w:rsidR="00994135" w:rsidRDefault="00994135" w:rsidP="000B1627">
      <w:pPr>
        <w:spacing w:after="0" w:line="240" w:lineRule="auto"/>
        <w:rPr>
          <w:rFonts w:ascii="Arial" w:hAnsi="Arial" w:cs="Arial"/>
          <w:b/>
          <w:sz w:val="24"/>
        </w:rPr>
      </w:pPr>
    </w:p>
    <w:p w14:paraId="6D68A3B5" w14:textId="3048AD51" w:rsidR="000B1627" w:rsidRPr="00994135" w:rsidRDefault="00994135" w:rsidP="000B1627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994135">
        <w:rPr>
          <w:rFonts w:ascii="Arial" w:hAnsi="Arial" w:cs="Arial"/>
          <w:b/>
          <w:sz w:val="30"/>
          <w:szCs w:val="30"/>
        </w:rPr>
        <w:t xml:space="preserve">   </w:t>
      </w:r>
      <w:r w:rsidR="00E9140C" w:rsidRPr="00994135">
        <w:rPr>
          <w:rFonts w:ascii="Arial" w:hAnsi="Arial" w:cs="Arial"/>
          <w:b/>
          <w:sz w:val="30"/>
          <w:szCs w:val="30"/>
        </w:rPr>
        <w:t xml:space="preserve">Ransomware </w:t>
      </w:r>
      <w:r w:rsidR="000E2BBB" w:rsidRPr="00994135">
        <w:rPr>
          <w:rFonts w:ascii="Arial" w:hAnsi="Arial" w:cs="Arial"/>
          <w:b/>
          <w:sz w:val="30"/>
          <w:szCs w:val="30"/>
        </w:rPr>
        <w:t>incident response plan template</w:t>
      </w:r>
    </w:p>
    <w:p w14:paraId="625D42B9" w14:textId="77777777" w:rsidR="000B1627" w:rsidRPr="000B1627" w:rsidRDefault="000B1627" w:rsidP="000B162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837"/>
        <w:gridCol w:w="2228"/>
        <w:gridCol w:w="5305"/>
        <w:gridCol w:w="1260"/>
      </w:tblGrid>
      <w:tr w:rsidR="000B1627" w:rsidRPr="001F3CC1" w14:paraId="73EDA873" w14:textId="77777777" w:rsidTr="000B1627">
        <w:trPr>
          <w:tblHeader/>
        </w:trPr>
        <w:tc>
          <w:tcPr>
            <w:tcW w:w="837" w:type="dxa"/>
            <w:shd w:val="clear" w:color="auto" w:fill="DBE5F1" w:themeFill="accent1" w:themeFillTint="33"/>
          </w:tcPr>
          <w:p w14:paraId="2ED5A9AC" w14:textId="77777777" w:rsidR="000B1627" w:rsidRPr="001F3CC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</w:pPr>
            <w:r w:rsidRPr="001F3CC1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  <w:t>Section</w:t>
            </w:r>
          </w:p>
        </w:tc>
        <w:tc>
          <w:tcPr>
            <w:tcW w:w="2228" w:type="dxa"/>
            <w:shd w:val="clear" w:color="auto" w:fill="DBE5F1" w:themeFill="accent1" w:themeFillTint="33"/>
          </w:tcPr>
          <w:p w14:paraId="55DAE5A1" w14:textId="77777777" w:rsidR="000B1627" w:rsidRPr="001F3CC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</w:pPr>
            <w:r w:rsidRPr="001F3CC1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  <w:t>Title</w:t>
            </w:r>
          </w:p>
        </w:tc>
        <w:tc>
          <w:tcPr>
            <w:tcW w:w="5305" w:type="dxa"/>
            <w:shd w:val="clear" w:color="auto" w:fill="DBE5F1" w:themeFill="accent1" w:themeFillTint="33"/>
          </w:tcPr>
          <w:p w14:paraId="49A82987" w14:textId="77777777" w:rsidR="000B1627" w:rsidRPr="001F3CC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</w:pPr>
            <w:r w:rsidRPr="001F3CC1"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  <w:t>Description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534E0A4A" w14:textId="77777777" w:rsidR="000B1627" w:rsidRPr="001F3CC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01F1E"/>
                <w:sz w:val="18"/>
                <w:szCs w:val="22"/>
              </w:rPr>
              <w:t>Completed</w:t>
            </w:r>
          </w:p>
        </w:tc>
      </w:tr>
      <w:tr w:rsidR="000B1627" w:rsidRPr="00275861" w14:paraId="7C023307" w14:textId="77777777" w:rsidTr="000B1627">
        <w:tc>
          <w:tcPr>
            <w:tcW w:w="837" w:type="dxa"/>
          </w:tcPr>
          <w:p w14:paraId="7F642F5F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14:paraId="417A496C" w14:textId="464D749A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Introduction, </w:t>
            </w:r>
            <w:r w:rsidR="000E2BBB"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policy and organization</w:t>
            </w:r>
          </w:p>
        </w:tc>
        <w:tc>
          <w:tcPr>
            <w:tcW w:w="5305" w:type="dxa"/>
          </w:tcPr>
          <w:p w14:paraId="0B5F7C18" w14:textId="247F12FC" w:rsidR="000B1627" w:rsidRPr="000B1627" w:rsidRDefault="000B1627" w:rsidP="000E2BBB">
            <w:pPr>
              <w:pStyle w:val="xmsonormal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Specify the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purpose, scope, goals and objectives of the </w:t>
            </w:r>
            <w:r w:rsidR="007207F1">
              <w:rPr>
                <w:rFonts w:ascii="Arial" w:hAnsi="Arial" w:cs="Arial"/>
                <w:sz w:val="20"/>
                <w:szCs w:val="20"/>
              </w:rPr>
              <w:t xml:space="preserve">ransomware incident response </w:t>
            </w:r>
            <w:r w:rsidRPr="00275861">
              <w:rPr>
                <w:rFonts w:ascii="Arial" w:hAnsi="Arial" w:cs="Arial"/>
                <w:sz w:val="20"/>
                <w:szCs w:val="20"/>
              </w:rPr>
              <w:t>plan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285F9C" w14:textId="641886F0" w:rsidR="000B1627" w:rsidRPr="000B1627" w:rsidRDefault="000B1627" w:rsidP="000E2BBB">
            <w:pPr>
              <w:pStyle w:val="xmsonormal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dentify any </w:t>
            </w:r>
            <w:r>
              <w:rPr>
                <w:rFonts w:ascii="Arial" w:hAnsi="Arial" w:cs="Arial"/>
                <w:sz w:val="20"/>
                <w:szCs w:val="20"/>
              </w:rPr>
              <w:t xml:space="preserve">regulations or </w:t>
            </w:r>
            <w:r w:rsidRPr="00275861">
              <w:rPr>
                <w:rFonts w:ascii="Arial" w:hAnsi="Arial" w:cs="Arial"/>
                <w:sz w:val="20"/>
                <w:szCs w:val="20"/>
              </w:rPr>
              <w:t>statutes that govern the plan (e.g., FEMA, OSHA, local code).</w:t>
            </w:r>
          </w:p>
          <w:p w14:paraId="4CE8DB08" w14:textId="1BFD9FC6" w:rsidR="000B1627" w:rsidRPr="000B1627" w:rsidRDefault="000B1627" w:rsidP="000E2BBB">
            <w:pPr>
              <w:pStyle w:val="xmsonormal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who will have </w:t>
            </w:r>
            <w:r>
              <w:rPr>
                <w:rFonts w:ascii="Arial" w:hAnsi="Arial" w:cs="Arial"/>
                <w:sz w:val="20"/>
                <w:szCs w:val="20"/>
              </w:rPr>
              <w:t xml:space="preserve">hard </w:t>
            </w:r>
            <w:r w:rsidRPr="00275861">
              <w:rPr>
                <w:rFonts w:ascii="Arial" w:hAnsi="Arial" w:cs="Arial"/>
                <w:sz w:val="20"/>
                <w:szCs w:val="20"/>
              </w:rPr>
              <w:t>copies of the plan and who will have access to the plan electronically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27A94F" w14:textId="6BE728B2" w:rsidR="000B1627" w:rsidRPr="000B1627" w:rsidRDefault="000B1627" w:rsidP="000E2BBB">
            <w:pPr>
              <w:pStyle w:val="xmsonormal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 schedule of plan revisions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9708A7" w14:textId="1E113698" w:rsidR="000B1627" w:rsidRPr="00275861" w:rsidRDefault="000B1627" w:rsidP="000E2BBB">
            <w:pPr>
              <w:pStyle w:val="xmsonormal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management approvals and authorizations.</w:t>
            </w:r>
          </w:p>
        </w:tc>
        <w:tc>
          <w:tcPr>
            <w:tcW w:w="1260" w:type="dxa"/>
          </w:tcPr>
          <w:p w14:paraId="1533B70D" w14:textId="33B7EFE6" w:rsidR="000B1627" w:rsidRDefault="00994135" w:rsidP="000B1627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019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E2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627" w:rsidRPr="00275861" w14:paraId="17045275" w14:textId="77777777" w:rsidTr="000B1627">
        <w:tc>
          <w:tcPr>
            <w:tcW w:w="837" w:type="dxa"/>
          </w:tcPr>
          <w:p w14:paraId="7B6C946B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14:paraId="0F86B6E6" w14:textId="0456D175" w:rsidR="000B1627" w:rsidRPr="00275861" w:rsidRDefault="007207F1" w:rsidP="007207F1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Incident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m</w:t>
            </w:r>
            <w:r w:rsidR="000B1627"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anagement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s</w:t>
            </w:r>
            <w:r w:rsidR="000B1627"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trategy</w:t>
            </w:r>
          </w:p>
        </w:tc>
        <w:tc>
          <w:tcPr>
            <w:tcW w:w="5305" w:type="dxa"/>
          </w:tcPr>
          <w:p w14:paraId="3E2349EE" w14:textId="109E1F36" w:rsidR="000B1627" w:rsidRPr="000B1627" w:rsidRDefault="000B1627" w:rsidP="000E2BBB">
            <w:pPr>
              <w:pStyle w:val="xmsonormal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="000E2BB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approach to managing </w:t>
            </w:r>
            <w:r w:rsidR="007207F1">
              <w:rPr>
                <w:rFonts w:ascii="Arial" w:hAnsi="Arial" w:cs="Arial"/>
                <w:sz w:val="20"/>
                <w:szCs w:val="20"/>
              </w:rPr>
              <w:t>a ransomware attack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2BBB">
              <w:rPr>
                <w:rFonts w:ascii="Arial" w:hAnsi="Arial" w:cs="Arial"/>
                <w:sz w:val="20"/>
                <w:szCs w:val="20"/>
              </w:rPr>
              <w:t>for example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07F1">
              <w:rPr>
                <w:rFonts w:ascii="Arial" w:hAnsi="Arial" w:cs="Arial"/>
                <w:sz w:val="20"/>
                <w:szCs w:val="20"/>
              </w:rPr>
              <w:t xml:space="preserve">isolate the malware, </w:t>
            </w:r>
            <w:r>
              <w:rPr>
                <w:rFonts w:ascii="Arial" w:hAnsi="Arial" w:cs="Arial"/>
                <w:sz w:val="20"/>
                <w:szCs w:val="20"/>
              </w:rPr>
              <w:t xml:space="preserve">remain at office, work </w:t>
            </w:r>
            <w:r w:rsidR="007207F1">
              <w:rPr>
                <w:rFonts w:ascii="Arial" w:hAnsi="Arial" w:cs="Arial"/>
                <w:sz w:val="20"/>
                <w:szCs w:val="20"/>
              </w:rPr>
              <w:t>remotely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D80806" w14:textId="03DA5276" w:rsidR="000B1627" w:rsidRPr="007207F1" w:rsidRDefault="000B1627" w:rsidP="000E2BBB">
            <w:pPr>
              <w:pStyle w:val="xmsonormal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alternate resources</w:t>
            </w:r>
            <w:r w:rsidR="000E2B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supply sources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B8C2D7" w14:textId="20FB4B0E" w:rsidR="007207F1" w:rsidRPr="000B1627" w:rsidRDefault="007207F1" w:rsidP="000E2BBB">
            <w:pPr>
              <w:pStyle w:val="xmsonormal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resources </w:t>
            </w:r>
            <w:r w:rsidR="000E2BB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back up systems, data, databases and other critical information assets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17AB43" w14:textId="02F8BF2B" w:rsidR="000B1627" w:rsidRPr="000B1627" w:rsidRDefault="000B1627" w:rsidP="000E2BBB">
            <w:pPr>
              <w:pStyle w:val="xmsonormal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="007207F1">
              <w:rPr>
                <w:rFonts w:ascii="Arial" w:hAnsi="Arial" w:cs="Arial"/>
                <w:sz w:val="20"/>
                <w:szCs w:val="20"/>
              </w:rPr>
              <w:t xml:space="preserve">incident response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>
              <w:rPr>
                <w:rFonts w:ascii="Arial" w:hAnsi="Arial" w:cs="Arial"/>
                <w:sz w:val="20"/>
                <w:szCs w:val="20"/>
              </w:rPr>
              <w:t xml:space="preserve">roles and responsibilities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="007207F1">
              <w:rPr>
                <w:rFonts w:ascii="Arial" w:hAnsi="Arial" w:cs="Arial"/>
                <w:sz w:val="20"/>
                <w:szCs w:val="20"/>
              </w:rPr>
              <w:t xml:space="preserve">and after 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121E9A" w14:textId="1BCA8E05" w:rsidR="000B1627" w:rsidRPr="000B1627" w:rsidRDefault="007207F1" w:rsidP="000E2BBB">
            <w:pPr>
              <w:pStyle w:val="xmsonormal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lines of authority</w:t>
            </w:r>
            <w:r>
              <w:rPr>
                <w:rFonts w:ascii="Arial" w:hAnsi="Arial" w:cs="Arial"/>
                <w:sz w:val="20"/>
                <w:szCs w:val="20"/>
              </w:rPr>
              <w:t xml:space="preserve"> in a ransomware attack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2CDE0D" w14:textId="44B70E8A" w:rsidR="000B1627" w:rsidRPr="000B1627" w:rsidRDefault="000B1627" w:rsidP="000E2BBB">
            <w:pPr>
              <w:pStyle w:val="xmsonormal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people who can back up primary team </w:t>
            </w:r>
            <w:r w:rsidR="007207F1">
              <w:rPr>
                <w:rFonts w:ascii="Arial" w:hAnsi="Arial" w:cs="Arial"/>
                <w:sz w:val="20"/>
                <w:szCs w:val="20"/>
              </w:rPr>
              <w:t>members if they are unavailable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4F65F9" w14:textId="7C0FA467" w:rsidR="000B1627" w:rsidRPr="00275861" w:rsidRDefault="007207F1" w:rsidP="000E2BBB">
            <w:pPr>
              <w:pStyle w:val="xmsonormal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actions to take when 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responding 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ransomware activities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07E5B6" w14:textId="234BB862" w:rsidR="000B1627" w:rsidRDefault="00994135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8434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627" w:rsidRPr="00275861" w14:paraId="07BE4DD1" w14:textId="77777777" w:rsidTr="000B1627">
        <w:tc>
          <w:tcPr>
            <w:tcW w:w="837" w:type="dxa"/>
          </w:tcPr>
          <w:p w14:paraId="1BDC1617" w14:textId="4DABFDCA" w:rsidR="000B1627" w:rsidRPr="00275861" w:rsidRDefault="000E2BBB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14:paraId="6548440C" w14:textId="0D0530A1" w:rsidR="000B1627" w:rsidRPr="00275861" w:rsidRDefault="007207F1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Incident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esponse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c</w:t>
            </w:r>
            <w:r w:rsidR="000B1627"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ommunications</w:t>
            </w:r>
          </w:p>
        </w:tc>
        <w:tc>
          <w:tcPr>
            <w:tcW w:w="5305" w:type="dxa"/>
          </w:tcPr>
          <w:p w14:paraId="20677C71" w14:textId="5A340273" w:rsidR="000B1627" w:rsidRPr="000B1627" w:rsidRDefault="000B1627" w:rsidP="000E2BBB">
            <w:pPr>
              <w:pStyle w:val="xmsonormal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Pr="00275861">
              <w:rPr>
                <w:rFonts w:ascii="Arial" w:hAnsi="Arial" w:cs="Arial"/>
                <w:sz w:val="20"/>
                <w:szCs w:val="20"/>
              </w:rPr>
              <w:t>who is to be 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during the </w:t>
            </w:r>
            <w:r w:rsidR="007207F1">
              <w:rPr>
                <w:rFonts w:ascii="Arial" w:hAnsi="Arial" w:cs="Arial"/>
                <w:sz w:val="20"/>
                <w:szCs w:val="20"/>
              </w:rPr>
              <w:t>incident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1DCD19" w14:textId="315D2CD2" w:rsidR="000B1627" w:rsidRPr="000B1627" w:rsidRDefault="000B1627" w:rsidP="000E2BBB">
            <w:pPr>
              <w:pStyle w:val="xmsonormal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the </w:t>
            </w:r>
            <w:r w:rsidRPr="00275861">
              <w:rPr>
                <w:rFonts w:ascii="Arial" w:hAnsi="Arial" w:cs="Arial"/>
                <w:sz w:val="20"/>
                <w:szCs w:val="20"/>
              </w:rPr>
              <w:t>sequence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frequency</w:t>
            </w:r>
            <w:r w:rsidR="007207F1">
              <w:rPr>
                <w:rFonts w:ascii="Arial" w:hAnsi="Arial" w:cs="Arial"/>
                <w:sz w:val="20"/>
                <w:szCs w:val="20"/>
              </w:rPr>
              <w:t xml:space="preserve"> of messages to management, employees and others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520DF3" w14:textId="5E8D4DFA" w:rsidR="000B1627" w:rsidRPr="000B1627" w:rsidRDefault="000B1627" w:rsidP="000E2BBB">
            <w:pPr>
              <w:pStyle w:val="xmsonormal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 w:rsidRPr="00275861">
              <w:rPr>
                <w:rFonts w:ascii="Arial" w:hAnsi="Arial" w:cs="Arial"/>
                <w:sz w:val="20"/>
                <w:szCs w:val="20"/>
              </w:rPr>
              <w:t>a detailed contact list with all methods of reaching team members, key vendors, law enforcement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first responders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207F1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275861">
              <w:rPr>
                <w:rFonts w:ascii="Arial" w:hAnsi="Arial" w:cs="Arial"/>
                <w:sz w:val="20"/>
                <w:szCs w:val="20"/>
              </w:rPr>
              <w:t>government agencies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EE0342" w14:textId="6DF559EB" w:rsidR="000B1627" w:rsidRPr="000B1627" w:rsidRDefault="000B1627" w:rsidP="000E2BBB">
            <w:pPr>
              <w:pStyle w:val="xmsonormal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</w:t>
            </w:r>
            <w:r w:rsidRPr="00275861">
              <w:rPr>
                <w:rFonts w:ascii="Arial" w:hAnsi="Arial" w:cs="Arial"/>
                <w:sz w:val="20"/>
                <w:szCs w:val="20"/>
              </w:rPr>
              <w:t>roles and responsibilities in contact lists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FFEEF8" w14:textId="007DA759" w:rsidR="000B1627" w:rsidRPr="00275861" w:rsidRDefault="000B1627" w:rsidP="000E2BBB">
            <w:pPr>
              <w:pStyle w:val="xmsonormal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Deploy conference technologies to ensure employees can keep in touch with </w:t>
            </w:r>
            <w:r w:rsidR="007207F1">
              <w:rPr>
                <w:rFonts w:ascii="Arial" w:hAnsi="Arial" w:cs="Arial"/>
                <w:sz w:val="20"/>
                <w:szCs w:val="20"/>
              </w:rPr>
              <w:t>managers and team members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37F5A77" w14:textId="3B32C316" w:rsidR="000B1627" w:rsidRDefault="00994135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893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627" w:rsidRPr="00275861" w14:paraId="64FC745E" w14:textId="77777777" w:rsidTr="000B1627">
        <w:tc>
          <w:tcPr>
            <w:tcW w:w="837" w:type="dxa"/>
          </w:tcPr>
          <w:p w14:paraId="2ABC0273" w14:textId="2DDA962C" w:rsidR="000B1627" w:rsidRPr="00275861" w:rsidRDefault="000E2BBB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4</w:t>
            </w:r>
          </w:p>
        </w:tc>
        <w:tc>
          <w:tcPr>
            <w:tcW w:w="2228" w:type="dxa"/>
          </w:tcPr>
          <w:p w14:paraId="09B6C01C" w14:textId="1E3B1085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Media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m</w:t>
            </w: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anagement</w:t>
            </w:r>
          </w:p>
        </w:tc>
        <w:tc>
          <w:tcPr>
            <w:tcW w:w="5305" w:type="dxa"/>
          </w:tcPr>
          <w:p w14:paraId="42F4ACD7" w14:textId="528B9468" w:rsidR="000B1627" w:rsidRPr="000B1627" w:rsidRDefault="000B1627" w:rsidP="000E2BBB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contact details for external contacts, </w:t>
            </w:r>
            <w:r w:rsidR="000E2BBB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stakeholders, vendors</w:t>
            </w:r>
            <w:r w:rsidR="000E2BB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supply chain members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979690" w14:textId="15513D1F" w:rsidR="000B1627" w:rsidRPr="000B1627" w:rsidRDefault="000B1627" w:rsidP="000E2BBB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>Establish guidelines for managing the media during and after the event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77DFB7" w14:textId="68A281F6" w:rsidR="000B1627" w:rsidRPr="000B1627" w:rsidRDefault="000B1627" w:rsidP="000E2BBB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5861">
              <w:rPr>
                <w:rFonts w:ascii="Arial" w:hAnsi="Arial" w:cs="Arial"/>
                <w:sz w:val="20"/>
                <w:szCs w:val="20"/>
              </w:rPr>
              <w:t>repare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861">
              <w:rPr>
                <w:rFonts w:ascii="Arial" w:hAnsi="Arial" w:cs="Arial"/>
                <w:sz w:val="20"/>
                <w:szCs w:val="20"/>
              </w:rPr>
              <w:t>statements for delivery to the media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CE3B4F" w14:textId="3D60A0F2" w:rsidR="000B1627" w:rsidRPr="000B1627" w:rsidRDefault="000B1627" w:rsidP="000E2BBB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75861">
              <w:rPr>
                <w:rFonts w:ascii="Arial" w:hAnsi="Arial" w:cs="Arial"/>
                <w:sz w:val="20"/>
                <w:szCs w:val="20"/>
              </w:rPr>
              <w:t>dentify primary and alternate media contacts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C618A5" w14:textId="3F0B30F1" w:rsidR="000B1627" w:rsidRPr="000B1627" w:rsidRDefault="000B1627" w:rsidP="000E2BBB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training to </w:t>
            </w:r>
            <w:r w:rsidR="007207F1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>
              <w:rPr>
                <w:rFonts w:ascii="Arial" w:hAnsi="Arial" w:cs="Arial"/>
                <w:sz w:val="20"/>
                <w:szCs w:val="20"/>
              </w:rPr>
              <w:t>media contacts on how to deal with the media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C4EB3" w14:textId="2B615CE7" w:rsidR="000B1627" w:rsidRPr="000B1627" w:rsidRDefault="000B1627" w:rsidP="000E2BBB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et up a meeting place for </w:t>
            </w:r>
            <w:r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Pr="00275861">
              <w:rPr>
                <w:rFonts w:ascii="Arial" w:hAnsi="Arial" w:cs="Arial"/>
                <w:sz w:val="20"/>
                <w:szCs w:val="20"/>
              </w:rPr>
              <w:t>briefings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542448" w14:textId="677147B5" w:rsidR="000B1627" w:rsidRPr="000B1627" w:rsidRDefault="000B1627" w:rsidP="000E2BBB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75861">
              <w:rPr>
                <w:rFonts w:ascii="Arial" w:hAnsi="Arial" w:cs="Arial"/>
                <w:sz w:val="20"/>
                <w:szCs w:val="20"/>
              </w:rPr>
              <w:t>rain employees on how to interact with the medi</w:t>
            </w:r>
            <w:r w:rsidR="000E2BBB">
              <w:rPr>
                <w:rFonts w:ascii="Arial" w:hAnsi="Arial" w:cs="Arial"/>
                <w:sz w:val="20"/>
                <w:szCs w:val="20"/>
              </w:rPr>
              <w:t>a, if this is</w:t>
            </w:r>
            <w:r w:rsidR="007207F1">
              <w:rPr>
                <w:rFonts w:ascii="Arial" w:hAnsi="Arial" w:cs="Arial"/>
                <w:sz w:val="20"/>
                <w:szCs w:val="20"/>
              </w:rPr>
              <w:t xml:space="preserve"> permitted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00D6A4" w14:textId="0C0974BF" w:rsidR="000B1627" w:rsidRPr="00275861" w:rsidRDefault="00745499" w:rsidP="000E2BBB">
            <w:pPr>
              <w:pStyle w:val="xmsonormal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protocols </w:t>
            </w:r>
            <w:r w:rsidR="000E2BB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27">
              <w:rPr>
                <w:rFonts w:ascii="Arial" w:hAnsi="Arial" w:cs="Arial"/>
                <w:sz w:val="20"/>
                <w:szCs w:val="20"/>
              </w:rPr>
              <w:t>manag</w:t>
            </w:r>
            <w:r w:rsidR="000E2BBB">
              <w:rPr>
                <w:rFonts w:ascii="Arial" w:hAnsi="Arial" w:cs="Arial"/>
                <w:sz w:val="20"/>
                <w:szCs w:val="20"/>
              </w:rPr>
              <w:t>e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 employee use of social media during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207F1">
              <w:rPr>
                <w:rFonts w:ascii="Arial" w:hAnsi="Arial" w:cs="Arial"/>
                <w:sz w:val="20"/>
                <w:szCs w:val="20"/>
              </w:rPr>
              <w:t xml:space="preserve"> ransomware incident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9372E6A" w14:textId="23D102AD" w:rsidR="000B1627" w:rsidRDefault="00994135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2176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627" w:rsidRPr="00275861" w14:paraId="7FE5491F" w14:textId="77777777" w:rsidTr="000B1627">
        <w:tc>
          <w:tcPr>
            <w:tcW w:w="837" w:type="dxa"/>
          </w:tcPr>
          <w:p w14:paraId="44092E83" w14:textId="062285AD" w:rsidR="000B1627" w:rsidRPr="00275861" w:rsidRDefault="000E2BBB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lastRenderedPageBreak/>
              <w:t>5</w:t>
            </w:r>
          </w:p>
        </w:tc>
        <w:tc>
          <w:tcPr>
            <w:tcW w:w="2228" w:type="dxa"/>
          </w:tcPr>
          <w:p w14:paraId="2F4A34CD" w14:textId="2A2374D9" w:rsidR="000B1627" w:rsidRPr="00275861" w:rsidRDefault="00943906" w:rsidP="00943906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Incident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esponse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p</w:t>
            </w:r>
            <w:r w:rsidR="000B1627"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rocedures</w:t>
            </w:r>
          </w:p>
        </w:tc>
        <w:tc>
          <w:tcPr>
            <w:tcW w:w="5305" w:type="dxa"/>
          </w:tcPr>
          <w:p w14:paraId="4CD874D0" w14:textId="7237D9E5" w:rsidR="00943906" w:rsidRPr="00943906" w:rsidRDefault="00943906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Examine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attack </w:t>
            </w:r>
            <w:r w:rsidRPr="00943906">
              <w:rPr>
                <w:rFonts w:ascii="Arial" w:hAnsi="Arial" w:cs="Arial"/>
                <w:bCs/>
                <w:color w:val="201F1E"/>
                <w:sz w:val="20"/>
                <w:szCs w:val="20"/>
              </w:rPr>
              <w:t>data from firewalls, intrusion detection equipment and ant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i</w:t>
            </w:r>
            <w:r w:rsidRPr="00943906">
              <w:rPr>
                <w:rFonts w:ascii="Arial" w:hAnsi="Arial" w:cs="Arial"/>
                <w:bCs/>
                <w:color w:val="201F1E"/>
                <w:sz w:val="20"/>
                <w:szCs w:val="20"/>
              </w:rPr>
              <w:t>malware software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.</w:t>
            </w:r>
          </w:p>
          <w:p w14:paraId="27062F53" w14:textId="63AF1F59" w:rsidR="00745499" w:rsidRPr="00943906" w:rsidRDefault="00745499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sz w:val="20"/>
                <w:szCs w:val="20"/>
              </w:rPr>
              <w:t xml:space="preserve">If the incident assessment indicates </w:t>
            </w:r>
            <w:r w:rsidR="00943906" w:rsidRPr="00943906">
              <w:rPr>
                <w:rFonts w:ascii="Arial" w:hAnsi="Arial" w:cs="Arial"/>
                <w:sz w:val="20"/>
                <w:szCs w:val="20"/>
              </w:rPr>
              <w:t>a ransomware attack</w:t>
            </w:r>
            <w:r w:rsidRPr="00943906">
              <w:rPr>
                <w:rFonts w:ascii="Arial" w:hAnsi="Arial" w:cs="Arial"/>
                <w:sz w:val="20"/>
                <w:szCs w:val="20"/>
              </w:rPr>
              <w:t xml:space="preserve">, convene </w:t>
            </w:r>
            <w:r w:rsidR="000B1627" w:rsidRPr="0094390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43906" w:rsidRPr="00943906">
              <w:rPr>
                <w:rFonts w:ascii="Arial" w:hAnsi="Arial" w:cs="Arial"/>
                <w:sz w:val="20"/>
                <w:szCs w:val="20"/>
              </w:rPr>
              <w:t xml:space="preserve">incident response </w:t>
            </w:r>
            <w:r w:rsidR="000B1627" w:rsidRPr="00943906">
              <w:rPr>
                <w:rFonts w:ascii="Arial" w:hAnsi="Arial" w:cs="Arial"/>
                <w:sz w:val="20"/>
                <w:szCs w:val="20"/>
              </w:rPr>
              <w:t>team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523BE0" w14:textId="0A354154" w:rsidR="00943906" w:rsidRPr="00943906" w:rsidRDefault="00943906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sz w:val="20"/>
                <w:szCs w:val="20"/>
              </w:rPr>
              <w:t>Isolate the malware for further analysis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CFC71B" w14:textId="756EF2AB" w:rsidR="00943906" w:rsidRPr="00943906" w:rsidRDefault="00943906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sz w:val="20"/>
                <w:szCs w:val="20"/>
              </w:rPr>
              <w:t>Examine communications from the attack perpetrators to see what they want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1642A1" w14:textId="54A76DDF" w:rsidR="00943906" w:rsidRPr="00943906" w:rsidRDefault="00943906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Determine initial steps to mitigate the severity of the attack, e.g., use software to examine the malware attack signature and identify possible remedies</w:t>
            </w:r>
            <w:r w:rsidR="000E2B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B070304" w14:textId="741CBED4" w:rsidR="00943906" w:rsidRPr="00943906" w:rsidRDefault="00943906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Proceed with steps to identify what has been compromised and </w:t>
            </w:r>
            <w:r w:rsidR="000E2B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to </w:t>
            </w:r>
            <w:r w:rsidRPr="00943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regain access</w:t>
            </w:r>
            <w:r w:rsidR="000E2B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270B72D7" w14:textId="0DD1BA23" w:rsidR="00745499" w:rsidRPr="00943906" w:rsidRDefault="00745499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sz w:val="20"/>
                <w:szCs w:val="20"/>
              </w:rPr>
              <w:t>D</w:t>
            </w:r>
            <w:r w:rsidR="000B1627" w:rsidRPr="00943906">
              <w:rPr>
                <w:rFonts w:ascii="Arial" w:hAnsi="Arial" w:cs="Arial"/>
                <w:sz w:val="20"/>
                <w:szCs w:val="20"/>
              </w:rPr>
              <w:t>etermine initial steps for managing how the company operates</w:t>
            </w:r>
            <w:r w:rsidR="00943906" w:rsidRPr="00943906">
              <w:rPr>
                <w:rFonts w:ascii="Arial" w:hAnsi="Arial" w:cs="Arial"/>
                <w:sz w:val="20"/>
                <w:szCs w:val="20"/>
              </w:rPr>
              <w:t xml:space="preserve"> during the incident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417965" w14:textId="41DE9294" w:rsidR="00745499" w:rsidRPr="00943906" w:rsidRDefault="000B1627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sz w:val="20"/>
                <w:szCs w:val="20"/>
              </w:rPr>
              <w:t xml:space="preserve">Schedule regular </w:t>
            </w:r>
            <w:r w:rsidR="00943906" w:rsidRPr="00943906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943906">
              <w:rPr>
                <w:rFonts w:ascii="Arial" w:hAnsi="Arial" w:cs="Arial"/>
                <w:sz w:val="20"/>
                <w:szCs w:val="20"/>
              </w:rPr>
              <w:t>meetings to assess progress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DB08FB" w14:textId="306B3F7D" w:rsidR="00745499" w:rsidRPr="00943906" w:rsidRDefault="000B1627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sz w:val="20"/>
                <w:szCs w:val="20"/>
              </w:rPr>
              <w:t xml:space="preserve">Communicate status regularly to employees, </w:t>
            </w:r>
            <w:r w:rsidR="00745499" w:rsidRPr="00943906">
              <w:rPr>
                <w:rFonts w:ascii="Arial" w:hAnsi="Arial" w:cs="Arial"/>
                <w:sz w:val="20"/>
                <w:szCs w:val="20"/>
              </w:rPr>
              <w:t xml:space="preserve">management, </w:t>
            </w:r>
            <w:r w:rsidRPr="00943906">
              <w:rPr>
                <w:rFonts w:ascii="Arial" w:hAnsi="Arial" w:cs="Arial"/>
                <w:sz w:val="20"/>
                <w:szCs w:val="20"/>
              </w:rPr>
              <w:t>stakeholders and the media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F4779A" w14:textId="1D6F788D" w:rsidR="00943906" w:rsidRPr="00943906" w:rsidRDefault="00943906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Continue with steps to isolate and mitigate/eliminate the malware</w:t>
            </w:r>
            <w:r w:rsidR="000E2B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19D1070" w14:textId="58708067" w:rsidR="00943906" w:rsidRPr="00943906" w:rsidRDefault="00943906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If response actions are unsuccessful, discuss options with incident response team and senior management</w:t>
            </w:r>
            <w:r w:rsidR="000E2B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018C42BA" w14:textId="3F74BBBF" w:rsidR="000B1627" w:rsidRPr="00943906" w:rsidRDefault="00943906" w:rsidP="000E2BBB">
            <w:pPr>
              <w:pStyle w:val="xmsonormal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943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Once the situation has been remedied</w:t>
            </w:r>
            <w:r w:rsidR="000E2B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943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compile notes on </w:t>
            </w:r>
            <w:r w:rsidR="000E2B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attack activity</w:t>
            </w:r>
            <w:r w:rsidRPr="009439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 preparation for a post-event review and after-action report</w:t>
            </w:r>
            <w:r w:rsidR="000E2BB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CE88939" w14:textId="513CD190" w:rsidR="000B1627" w:rsidRDefault="00994135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7479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42376" w:rsidRPr="00275861" w14:paraId="38B79850" w14:textId="77777777" w:rsidTr="0085379E">
        <w:tc>
          <w:tcPr>
            <w:tcW w:w="837" w:type="dxa"/>
          </w:tcPr>
          <w:p w14:paraId="1A33340F" w14:textId="4FD679BA" w:rsidR="00842376" w:rsidRPr="00275861" w:rsidRDefault="000E2BBB" w:rsidP="0085379E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6</w:t>
            </w:r>
          </w:p>
        </w:tc>
        <w:tc>
          <w:tcPr>
            <w:tcW w:w="2228" w:type="dxa"/>
          </w:tcPr>
          <w:p w14:paraId="3960D86D" w14:textId="2C433EB4" w:rsidR="00842376" w:rsidRPr="00275861" w:rsidRDefault="00842376" w:rsidP="00842376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Conduct a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ost-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vent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eview and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repare a </w:t>
            </w:r>
            <w:r w:rsidR="000E2BBB">
              <w:rPr>
                <w:rFonts w:ascii="Arial" w:hAnsi="Arial" w:cs="Arial"/>
                <w:bCs/>
                <w:color w:val="201F1E"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eport</w:t>
            </w:r>
          </w:p>
        </w:tc>
        <w:tc>
          <w:tcPr>
            <w:tcW w:w="5305" w:type="dxa"/>
          </w:tcPr>
          <w:p w14:paraId="535B912F" w14:textId="73800609" w:rsidR="00842376" w:rsidRPr="00842376" w:rsidRDefault="00842376" w:rsidP="008210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42376">
              <w:rPr>
                <w:rFonts w:ascii="Arial" w:hAnsi="Arial" w:cs="Arial"/>
                <w:sz w:val="20"/>
                <w:szCs w:val="20"/>
              </w:rPr>
              <w:t xml:space="preserve">Gather output data from firewalls, </w:t>
            </w:r>
            <w:r w:rsidR="000E2BBB">
              <w:rPr>
                <w:rFonts w:ascii="Arial" w:hAnsi="Arial" w:cs="Arial"/>
                <w:sz w:val="20"/>
                <w:szCs w:val="20"/>
              </w:rPr>
              <w:t>intrusion detection</w:t>
            </w:r>
            <w:r w:rsidRPr="00842376">
              <w:rPr>
                <w:rFonts w:ascii="Arial" w:hAnsi="Arial" w:cs="Arial"/>
                <w:sz w:val="20"/>
                <w:szCs w:val="20"/>
              </w:rPr>
              <w:t xml:space="preserve"> equipment and antimalware software for further analysis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DD8BC4" w14:textId="1174745E" w:rsidR="00842376" w:rsidRPr="00842376" w:rsidRDefault="00842376" w:rsidP="008210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42376">
              <w:rPr>
                <w:rFonts w:ascii="Arial" w:hAnsi="Arial" w:cs="Arial"/>
                <w:sz w:val="20"/>
                <w:szCs w:val="20"/>
              </w:rPr>
              <w:t>Examine reporting from systems dealing with the ransomware attack; identify what worked and what did not work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47DA49" w14:textId="362A2914" w:rsidR="00842376" w:rsidRDefault="00842376" w:rsidP="008210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42376">
              <w:rPr>
                <w:rFonts w:ascii="Arial" w:hAnsi="Arial" w:cs="Arial"/>
                <w:sz w:val="20"/>
                <w:szCs w:val="20"/>
              </w:rPr>
              <w:t>Discuss next steps, including updating cybersecurity plans and ransomware incident response plans, updating cybersecurity prevention tools</w:t>
            </w:r>
            <w:r w:rsidR="000E2BBB">
              <w:rPr>
                <w:rFonts w:ascii="Arial" w:hAnsi="Arial" w:cs="Arial"/>
                <w:sz w:val="20"/>
                <w:szCs w:val="20"/>
              </w:rPr>
              <w:t>, etc.</w:t>
            </w:r>
          </w:p>
          <w:p w14:paraId="7F8DF490" w14:textId="4A5712EF" w:rsidR="00842376" w:rsidRPr="00842376" w:rsidRDefault="00842376" w:rsidP="008210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42376">
              <w:rPr>
                <w:rFonts w:ascii="Arial" w:hAnsi="Arial" w:cs="Arial"/>
                <w:sz w:val="20"/>
                <w:szCs w:val="20"/>
              </w:rPr>
              <w:t>erform follow-up tests of antimalware prevention software and test updated ransomware plans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EC348C" w14:textId="587BADB7" w:rsidR="00842376" w:rsidRPr="00842376" w:rsidRDefault="00842376" w:rsidP="0082105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42376">
              <w:rPr>
                <w:rFonts w:ascii="Arial" w:hAnsi="Arial" w:cs="Arial"/>
                <w:sz w:val="20"/>
                <w:szCs w:val="20"/>
              </w:rPr>
              <w:t>Initiate a plan to complete remediation steps identified and perform tests to validate corrections are appropriate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A898A2" w14:textId="5108DAE5" w:rsidR="00842376" w:rsidRPr="00842376" w:rsidRDefault="00842376" w:rsidP="00821051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842376">
              <w:rPr>
                <w:rFonts w:ascii="Arial" w:hAnsi="Arial" w:cs="Arial"/>
                <w:sz w:val="20"/>
                <w:szCs w:val="20"/>
              </w:rPr>
              <w:t>Prepare an after-action report for presentation to senior management on the incident</w:t>
            </w:r>
            <w:r w:rsidR="000E2B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F4340D" w14:textId="5C1C8165" w:rsidR="00842376" w:rsidRPr="00842376" w:rsidRDefault="00842376" w:rsidP="00821051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</w:t>
            </w:r>
            <w:r w:rsidRPr="00842376">
              <w:rPr>
                <w:rFonts w:ascii="Arial" w:hAnsi="Arial" w:cs="Arial"/>
                <w:sz w:val="20"/>
                <w:szCs w:val="20"/>
              </w:rPr>
              <w:t>all possible malware entry points and monitor systems and data that could be affected in the future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87DAF36" w14:textId="38C7A2BA" w:rsidR="00842376" w:rsidRDefault="00994135" w:rsidP="0085379E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333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627" w:rsidRPr="00275861" w14:paraId="4D3A9102" w14:textId="77777777" w:rsidTr="000B1627">
        <w:tc>
          <w:tcPr>
            <w:tcW w:w="837" w:type="dxa"/>
          </w:tcPr>
          <w:p w14:paraId="765B0BE7" w14:textId="06F219CD" w:rsidR="000B1627" w:rsidRPr="00275861" w:rsidRDefault="00821051" w:rsidP="00842376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7</w:t>
            </w:r>
          </w:p>
        </w:tc>
        <w:tc>
          <w:tcPr>
            <w:tcW w:w="2228" w:type="dxa"/>
          </w:tcPr>
          <w:p w14:paraId="1DE48AC4" w14:textId="55A79886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Link </w:t>
            </w:r>
            <w:r w:rsidR="00821051"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with other emergency plans</w:t>
            </w:r>
          </w:p>
        </w:tc>
        <w:tc>
          <w:tcPr>
            <w:tcW w:w="5305" w:type="dxa"/>
          </w:tcPr>
          <w:p w14:paraId="63AC3FC4" w14:textId="4894D0EB" w:rsidR="000B1627" w:rsidRPr="00602DB2" w:rsidRDefault="000B1627" w:rsidP="00821051">
            <w:pPr>
              <w:pStyle w:val="xmsonormal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="00943906">
              <w:rPr>
                <w:rFonts w:ascii="Arial" w:hAnsi="Arial" w:cs="Arial"/>
                <w:sz w:val="20"/>
                <w:szCs w:val="20"/>
              </w:rPr>
              <w:t xml:space="preserve">termine if activation of other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plans,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business continuity plans, </w:t>
            </w:r>
            <w:r w:rsidR="00943906">
              <w:rPr>
                <w:rFonts w:ascii="Arial" w:hAnsi="Arial" w:cs="Arial"/>
                <w:sz w:val="20"/>
                <w:szCs w:val="20"/>
              </w:rPr>
              <w:t>is needed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1735BE" w14:textId="101F9B98" w:rsidR="00602DB2" w:rsidRPr="00275861" w:rsidRDefault="00943906" w:rsidP="00821051">
            <w:pPr>
              <w:pStyle w:val="xmsonormal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this is the case, determine </w:t>
            </w:r>
            <w:r w:rsidR="00602DB2">
              <w:rPr>
                <w:rFonts w:ascii="Arial" w:hAnsi="Arial" w:cs="Arial"/>
                <w:sz w:val="20"/>
                <w:szCs w:val="20"/>
              </w:rPr>
              <w:t xml:space="preserve">when one plan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ends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DB2">
              <w:rPr>
                <w:rFonts w:ascii="Arial" w:hAnsi="Arial" w:cs="Arial"/>
                <w:sz w:val="20"/>
                <w:szCs w:val="20"/>
              </w:rPr>
              <w:t>and another is activated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F75974F" w14:textId="5C333CF2" w:rsidR="000B1627" w:rsidRDefault="00994135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991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627" w:rsidRPr="00275861" w14:paraId="0C49A188" w14:textId="77777777" w:rsidTr="000B1627">
        <w:tc>
          <w:tcPr>
            <w:tcW w:w="837" w:type="dxa"/>
          </w:tcPr>
          <w:p w14:paraId="5AD9D55D" w14:textId="6D692117" w:rsidR="000B1627" w:rsidRPr="00275861" w:rsidRDefault="00821051" w:rsidP="00842376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8</w:t>
            </w:r>
          </w:p>
        </w:tc>
        <w:tc>
          <w:tcPr>
            <w:tcW w:w="2228" w:type="dxa"/>
          </w:tcPr>
          <w:p w14:paraId="71DB303E" w14:textId="049F1652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Awareness and </w:t>
            </w:r>
            <w:r w:rsidR="0082105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t</w:t>
            </w: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raining</w:t>
            </w:r>
          </w:p>
        </w:tc>
        <w:tc>
          <w:tcPr>
            <w:tcW w:w="5305" w:type="dxa"/>
          </w:tcPr>
          <w:p w14:paraId="00D6A41A" w14:textId="66280228" w:rsidR="00B95294" w:rsidRPr="00B95294" w:rsidRDefault="000B1627" w:rsidP="00821051">
            <w:pPr>
              <w:pStyle w:val="xmsonormal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 xml:space="preserve">Develop and conduct training programs for </w:t>
            </w:r>
            <w:r w:rsidR="00943906">
              <w:rPr>
                <w:rFonts w:ascii="Arial" w:hAnsi="Arial" w:cs="Arial"/>
                <w:sz w:val="20"/>
                <w:szCs w:val="20"/>
              </w:rPr>
              <w:t xml:space="preserve">incident response </w:t>
            </w:r>
            <w:r w:rsidRPr="00275861">
              <w:rPr>
                <w:rFonts w:ascii="Arial" w:hAnsi="Arial" w:cs="Arial"/>
                <w:sz w:val="20"/>
                <w:szCs w:val="20"/>
              </w:rPr>
              <w:t>team members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622A60" w14:textId="27E7A57B" w:rsidR="00B95294" w:rsidRPr="00B95294" w:rsidRDefault="00B95294" w:rsidP="00821051">
            <w:pPr>
              <w:pStyle w:val="xmsonormal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and conduct training programs for senior management and all employees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006FCD" w14:textId="09BB1696" w:rsidR="000B1627" w:rsidRPr="00275861" w:rsidRDefault="000B1627" w:rsidP="00821051">
            <w:pPr>
              <w:pStyle w:val="xmsonormal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lastRenderedPageBreak/>
              <w:t>Create an awareness program to keep employees</w:t>
            </w:r>
            <w:r w:rsidR="00B95294">
              <w:rPr>
                <w:rFonts w:ascii="Arial" w:hAnsi="Arial" w:cs="Arial"/>
                <w:sz w:val="20"/>
                <w:szCs w:val="20"/>
              </w:rPr>
              <w:t>, management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 and stakeholders aware of the </w:t>
            </w:r>
            <w:r w:rsidR="00943906">
              <w:rPr>
                <w:rFonts w:ascii="Arial" w:hAnsi="Arial" w:cs="Arial"/>
                <w:sz w:val="20"/>
                <w:szCs w:val="20"/>
              </w:rPr>
              <w:t xml:space="preserve">ransomware incident response </w:t>
            </w:r>
            <w:r w:rsidR="00842376">
              <w:rPr>
                <w:rFonts w:ascii="Arial" w:hAnsi="Arial" w:cs="Arial"/>
                <w:sz w:val="20"/>
                <w:szCs w:val="20"/>
              </w:rPr>
              <w:t>plan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CE095A" w14:textId="7EE800F0" w:rsidR="000B1627" w:rsidRDefault="00994135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626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627" w:rsidRPr="00275861" w14:paraId="24CA5D7C" w14:textId="77777777" w:rsidTr="000B1627">
        <w:tc>
          <w:tcPr>
            <w:tcW w:w="837" w:type="dxa"/>
          </w:tcPr>
          <w:p w14:paraId="7FC69E17" w14:textId="12BDE09F" w:rsidR="000B1627" w:rsidRPr="00275861" w:rsidRDefault="00821051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9</w:t>
            </w:r>
          </w:p>
        </w:tc>
        <w:tc>
          <w:tcPr>
            <w:tcW w:w="2228" w:type="dxa"/>
          </w:tcPr>
          <w:p w14:paraId="01ABE7B3" w14:textId="681C295E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Plan </w:t>
            </w:r>
            <w:r w:rsidR="0082105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e</w:t>
            </w: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xercising</w:t>
            </w:r>
          </w:p>
        </w:tc>
        <w:tc>
          <w:tcPr>
            <w:tcW w:w="5305" w:type="dxa"/>
          </w:tcPr>
          <w:p w14:paraId="3AE45D93" w14:textId="221847AF" w:rsidR="00B95294" w:rsidRPr="00842376" w:rsidRDefault="000B1627" w:rsidP="00821051">
            <w:pPr>
              <w:pStyle w:val="xmsonormal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842376">
              <w:rPr>
                <w:rFonts w:ascii="Arial" w:hAnsi="Arial" w:cs="Arial"/>
                <w:sz w:val="20"/>
                <w:szCs w:val="20"/>
              </w:rPr>
              <w:t xml:space="preserve">Schedule and conduct periodic exercises of the </w:t>
            </w:r>
            <w:r w:rsidR="00842376" w:rsidRPr="00842376">
              <w:rPr>
                <w:rFonts w:ascii="Arial" w:hAnsi="Arial" w:cs="Arial"/>
                <w:sz w:val="20"/>
                <w:szCs w:val="20"/>
              </w:rPr>
              <w:t xml:space="preserve">ransomware incident response plan, </w:t>
            </w:r>
            <w:r w:rsidR="00821051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Pr="00842376">
              <w:rPr>
                <w:rFonts w:ascii="Arial" w:hAnsi="Arial" w:cs="Arial"/>
                <w:sz w:val="20"/>
                <w:szCs w:val="20"/>
              </w:rPr>
              <w:t xml:space="preserve">tabletop </w:t>
            </w:r>
            <w:r w:rsidR="00B95294" w:rsidRPr="00842376">
              <w:rPr>
                <w:rFonts w:ascii="Arial" w:hAnsi="Arial" w:cs="Arial"/>
                <w:sz w:val="20"/>
                <w:szCs w:val="20"/>
              </w:rPr>
              <w:t xml:space="preserve">walkthroughs </w:t>
            </w:r>
            <w:r w:rsidR="0084237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842376">
              <w:rPr>
                <w:rFonts w:ascii="Arial" w:hAnsi="Arial" w:cs="Arial"/>
                <w:sz w:val="20"/>
                <w:szCs w:val="20"/>
              </w:rPr>
              <w:t xml:space="preserve">full active simulations involving activation of the </w:t>
            </w:r>
            <w:r w:rsidR="00842376">
              <w:rPr>
                <w:rFonts w:ascii="Arial" w:hAnsi="Arial" w:cs="Arial"/>
                <w:sz w:val="20"/>
                <w:szCs w:val="20"/>
              </w:rPr>
              <w:t xml:space="preserve">incident response </w:t>
            </w:r>
            <w:r w:rsidRPr="00842376">
              <w:rPr>
                <w:rFonts w:ascii="Arial" w:hAnsi="Arial" w:cs="Arial"/>
                <w:sz w:val="20"/>
                <w:szCs w:val="20"/>
              </w:rPr>
              <w:t>team and other third-party organizations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E695F0" w14:textId="6E5C4888" w:rsidR="000B1627" w:rsidRPr="00275861" w:rsidRDefault="000B1627" w:rsidP="00821051">
            <w:pPr>
              <w:pStyle w:val="xmsonormal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the </w:t>
            </w:r>
            <w:r w:rsidR="00842376">
              <w:rPr>
                <w:rFonts w:ascii="Arial" w:hAnsi="Arial" w:cs="Arial"/>
                <w:sz w:val="20"/>
                <w:szCs w:val="20"/>
              </w:rPr>
              <w:t xml:space="preserve">incident response </w:t>
            </w:r>
            <w:r>
              <w:rPr>
                <w:rFonts w:ascii="Arial" w:hAnsi="Arial" w:cs="Arial"/>
                <w:sz w:val="20"/>
                <w:szCs w:val="20"/>
              </w:rPr>
              <w:t xml:space="preserve">based on </w:t>
            </w:r>
            <w:r w:rsidR="00B95294">
              <w:rPr>
                <w:rFonts w:ascii="Arial" w:hAnsi="Arial" w:cs="Arial"/>
                <w:sz w:val="20"/>
                <w:szCs w:val="20"/>
              </w:rPr>
              <w:t xml:space="preserve">exercise </w:t>
            </w:r>
            <w:r>
              <w:rPr>
                <w:rFonts w:ascii="Arial" w:hAnsi="Arial" w:cs="Arial"/>
                <w:sz w:val="20"/>
                <w:szCs w:val="20"/>
              </w:rPr>
              <w:t>results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12F83F" w14:textId="3591345D" w:rsidR="000B1627" w:rsidRDefault="00994135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891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627" w:rsidRPr="00275861" w14:paraId="683F722A" w14:textId="77777777" w:rsidTr="000B1627">
        <w:tc>
          <w:tcPr>
            <w:tcW w:w="837" w:type="dxa"/>
          </w:tcPr>
          <w:p w14:paraId="0271144D" w14:textId="6D60F757" w:rsidR="000B1627" w:rsidRPr="00275861" w:rsidRDefault="00821051" w:rsidP="00842376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201F1E"/>
                <w:sz w:val="20"/>
                <w:szCs w:val="20"/>
              </w:rPr>
              <w:t>12</w:t>
            </w:r>
          </w:p>
        </w:tc>
        <w:tc>
          <w:tcPr>
            <w:tcW w:w="2228" w:type="dxa"/>
          </w:tcPr>
          <w:p w14:paraId="47246E91" w14:textId="0F40A44C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Plan </w:t>
            </w:r>
            <w:r w:rsidR="00821051"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review, audit and maintenance</w:t>
            </w:r>
          </w:p>
        </w:tc>
        <w:tc>
          <w:tcPr>
            <w:tcW w:w="5305" w:type="dxa"/>
          </w:tcPr>
          <w:p w14:paraId="5BB28B0A" w14:textId="1659CDCB" w:rsidR="00842376" w:rsidRPr="00842376" w:rsidRDefault="000B1627" w:rsidP="00821051">
            <w:pPr>
              <w:pStyle w:val="xmsonormal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 xml:space="preserve">Establish a </w:t>
            </w:r>
            <w:r w:rsidR="00842376">
              <w:rPr>
                <w:rFonts w:ascii="Arial" w:hAnsi="Arial" w:cs="Arial"/>
                <w:sz w:val="20"/>
                <w:szCs w:val="20"/>
              </w:rPr>
              <w:t>ransomware response plan as part of overall cybersecurity program activities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8CF1B8" w14:textId="0E38B094" w:rsidR="00B95294" w:rsidRPr="00B95294" w:rsidRDefault="00842376" w:rsidP="00821051">
            <w:pPr>
              <w:pStyle w:val="xmsonormal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5294">
              <w:rPr>
                <w:rFonts w:ascii="Arial" w:hAnsi="Arial" w:cs="Arial"/>
                <w:sz w:val="20"/>
                <w:szCs w:val="20"/>
              </w:rPr>
              <w:t xml:space="preserve">chedule </w:t>
            </w:r>
            <w:r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and updat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 at least annually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22200C" w14:textId="2FDACA59" w:rsidR="000B1627" w:rsidRPr="00275861" w:rsidRDefault="000B1627" w:rsidP="00821051">
            <w:pPr>
              <w:pStyle w:val="xmsonormal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sz w:val="20"/>
                <w:szCs w:val="20"/>
              </w:rPr>
              <w:t xml:space="preserve">Create a schedule of </w:t>
            </w:r>
            <w:r w:rsidR="00842376">
              <w:rPr>
                <w:rFonts w:ascii="Arial" w:hAnsi="Arial" w:cs="Arial"/>
                <w:sz w:val="20"/>
                <w:szCs w:val="20"/>
              </w:rPr>
              <w:t xml:space="preserve">ransomware incident response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activities during a calendar year, e.g., plan </w:t>
            </w:r>
            <w:r>
              <w:rPr>
                <w:rFonts w:ascii="Arial" w:hAnsi="Arial" w:cs="Arial"/>
                <w:sz w:val="20"/>
                <w:szCs w:val="20"/>
              </w:rPr>
              <w:t>exercises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, plan reviews,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75861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275861">
              <w:rPr>
                <w:rFonts w:ascii="Arial" w:hAnsi="Arial" w:cs="Arial"/>
                <w:sz w:val="20"/>
                <w:szCs w:val="20"/>
              </w:rPr>
              <w:t>awareness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D343E1B" w14:textId="2672D112" w:rsidR="000B1627" w:rsidRDefault="00994135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471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627" w:rsidRPr="00275861" w14:paraId="5EB5428B" w14:textId="77777777" w:rsidTr="000B1627">
        <w:tc>
          <w:tcPr>
            <w:tcW w:w="837" w:type="dxa"/>
          </w:tcPr>
          <w:p w14:paraId="650BA5B9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>12</w:t>
            </w:r>
          </w:p>
        </w:tc>
        <w:tc>
          <w:tcPr>
            <w:tcW w:w="2228" w:type="dxa"/>
          </w:tcPr>
          <w:p w14:paraId="0AE19CB3" w14:textId="77777777" w:rsidR="000B1627" w:rsidRPr="00275861" w:rsidRDefault="000B1627" w:rsidP="004A4280">
            <w:pPr>
              <w:pStyle w:val="xmsonormal"/>
              <w:spacing w:before="0" w:beforeAutospacing="0" w:after="0" w:afterAutospacing="0"/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 w:rsidRPr="00275861">
              <w:rPr>
                <w:rFonts w:ascii="Arial" w:hAnsi="Arial" w:cs="Arial"/>
                <w:bCs/>
                <w:color w:val="201F1E"/>
                <w:sz w:val="20"/>
                <w:szCs w:val="20"/>
              </w:rPr>
              <w:t xml:space="preserve">Appendixes </w:t>
            </w:r>
          </w:p>
        </w:tc>
        <w:tc>
          <w:tcPr>
            <w:tcW w:w="5305" w:type="dxa"/>
          </w:tcPr>
          <w:p w14:paraId="0C45477D" w14:textId="6E5722BF" w:rsidR="000B1627" w:rsidRPr="00275861" w:rsidRDefault="00B95294" w:rsidP="00842376">
            <w:pPr>
              <w:rPr>
                <w:rFonts w:ascii="Arial" w:hAnsi="Arial" w:cs="Arial"/>
                <w:bCs/>
                <w:color w:val="201F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 and include relevant 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appendixes that support the </w:t>
            </w:r>
            <w:r w:rsidR="00842376">
              <w:rPr>
                <w:rFonts w:ascii="Arial" w:hAnsi="Arial" w:cs="Arial"/>
                <w:sz w:val="20"/>
                <w:szCs w:val="20"/>
              </w:rPr>
              <w:t>incident response plan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1051">
              <w:rPr>
                <w:rFonts w:ascii="Arial" w:hAnsi="Arial" w:cs="Arial"/>
                <w:sz w:val="20"/>
                <w:szCs w:val="20"/>
              </w:rPr>
              <w:t>such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27">
              <w:rPr>
                <w:rFonts w:ascii="Arial" w:hAnsi="Arial" w:cs="Arial"/>
                <w:sz w:val="20"/>
                <w:szCs w:val="20"/>
              </w:rPr>
              <w:t>f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orms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27">
              <w:rPr>
                <w:rFonts w:ascii="Arial" w:hAnsi="Arial" w:cs="Arial"/>
                <w:sz w:val="20"/>
                <w:szCs w:val="20"/>
              </w:rPr>
              <w:t>c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hecklists</w:t>
            </w:r>
            <w:r w:rsidR="000B1627">
              <w:rPr>
                <w:rFonts w:ascii="Arial" w:hAnsi="Arial" w:cs="Arial"/>
                <w:sz w:val="20"/>
                <w:szCs w:val="20"/>
              </w:rPr>
              <w:t xml:space="preserve"> and c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 xml:space="preserve">ontact </w:t>
            </w:r>
            <w:r w:rsidR="000B1627">
              <w:rPr>
                <w:rFonts w:ascii="Arial" w:hAnsi="Arial" w:cs="Arial"/>
                <w:sz w:val="20"/>
                <w:szCs w:val="20"/>
              </w:rPr>
              <w:t>l</w:t>
            </w:r>
            <w:r w:rsidR="000B1627" w:rsidRPr="00275861">
              <w:rPr>
                <w:rFonts w:ascii="Arial" w:hAnsi="Arial" w:cs="Arial"/>
                <w:sz w:val="20"/>
                <w:szCs w:val="20"/>
              </w:rPr>
              <w:t>ists</w:t>
            </w:r>
            <w:r w:rsidR="008210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8D42C53" w14:textId="75A1124A" w:rsidR="000B1627" w:rsidRDefault="00994135" w:rsidP="004A4280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3999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05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EED0725" w14:textId="77777777" w:rsidR="000B26B1" w:rsidRDefault="000B26B1"/>
    <w:sectPr w:rsidR="000B2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C41"/>
    <w:multiLevelType w:val="hybridMultilevel"/>
    <w:tmpl w:val="57B2A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D3665"/>
    <w:multiLevelType w:val="hybridMultilevel"/>
    <w:tmpl w:val="08E80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75559"/>
    <w:multiLevelType w:val="hybridMultilevel"/>
    <w:tmpl w:val="02642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E8C"/>
    <w:multiLevelType w:val="hybridMultilevel"/>
    <w:tmpl w:val="70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4D0D"/>
    <w:multiLevelType w:val="hybridMultilevel"/>
    <w:tmpl w:val="000E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D537E"/>
    <w:multiLevelType w:val="hybridMultilevel"/>
    <w:tmpl w:val="78828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4958"/>
    <w:multiLevelType w:val="hybridMultilevel"/>
    <w:tmpl w:val="F8348DC6"/>
    <w:lvl w:ilvl="0" w:tplc="336AE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A3754"/>
    <w:multiLevelType w:val="hybridMultilevel"/>
    <w:tmpl w:val="24CAB010"/>
    <w:lvl w:ilvl="0" w:tplc="129C56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41016"/>
    <w:multiLevelType w:val="hybridMultilevel"/>
    <w:tmpl w:val="B96CE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9C3CA7"/>
    <w:multiLevelType w:val="hybridMultilevel"/>
    <w:tmpl w:val="08700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732B4"/>
    <w:multiLevelType w:val="hybridMultilevel"/>
    <w:tmpl w:val="D3226D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DA6429"/>
    <w:multiLevelType w:val="hybridMultilevel"/>
    <w:tmpl w:val="B01CA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CF16B1"/>
    <w:multiLevelType w:val="hybridMultilevel"/>
    <w:tmpl w:val="6E74C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669C4"/>
    <w:multiLevelType w:val="hybridMultilevel"/>
    <w:tmpl w:val="BA607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D5DDC"/>
    <w:multiLevelType w:val="hybridMultilevel"/>
    <w:tmpl w:val="2F542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881065"/>
    <w:multiLevelType w:val="hybridMultilevel"/>
    <w:tmpl w:val="68727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6739EC"/>
    <w:multiLevelType w:val="hybridMultilevel"/>
    <w:tmpl w:val="8DA2E8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BA41BE"/>
    <w:multiLevelType w:val="hybridMultilevel"/>
    <w:tmpl w:val="8B769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902711"/>
    <w:multiLevelType w:val="hybridMultilevel"/>
    <w:tmpl w:val="CF30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848FB"/>
    <w:multiLevelType w:val="hybridMultilevel"/>
    <w:tmpl w:val="17543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4C6"/>
    <w:multiLevelType w:val="hybridMultilevel"/>
    <w:tmpl w:val="0CF46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2179DE"/>
    <w:multiLevelType w:val="hybridMultilevel"/>
    <w:tmpl w:val="00F03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21"/>
  </w:num>
  <w:num w:numId="15">
    <w:abstractNumId w:val="15"/>
  </w:num>
  <w:num w:numId="16">
    <w:abstractNumId w:val="12"/>
  </w:num>
  <w:num w:numId="17">
    <w:abstractNumId w:val="20"/>
  </w:num>
  <w:num w:numId="18">
    <w:abstractNumId w:val="9"/>
  </w:num>
  <w:num w:numId="19">
    <w:abstractNumId w:val="3"/>
  </w:num>
  <w:num w:numId="20">
    <w:abstractNumId w:val="14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27"/>
    <w:rsid w:val="000B1627"/>
    <w:rsid w:val="000B26B1"/>
    <w:rsid w:val="000E2BBB"/>
    <w:rsid w:val="00160B82"/>
    <w:rsid w:val="00602DB2"/>
    <w:rsid w:val="007207F1"/>
    <w:rsid w:val="00745499"/>
    <w:rsid w:val="00775440"/>
    <w:rsid w:val="00821051"/>
    <w:rsid w:val="00842376"/>
    <w:rsid w:val="00943906"/>
    <w:rsid w:val="00994135"/>
    <w:rsid w:val="00A03E2E"/>
    <w:rsid w:val="00B95294"/>
    <w:rsid w:val="00E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115F"/>
  <w15:docId w15:val="{D3B1D180-E208-4DA8-B3AF-76E991A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627"/>
  </w:style>
  <w:style w:type="paragraph" w:styleId="Heading3">
    <w:name w:val="heading 3"/>
    <w:basedOn w:val="Normal"/>
    <w:link w:val="Heading3Char"/>
    <w:uiPriority w:val="9"/>
    <w:qFormat/>
    <w:rsid w:val="0084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B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0B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423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4237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9E31-ADAD-4EAC-8946-06FAA349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Koury, Linda</cp:lastModifiedBy>
  <cp:revision>4</cp:revision>
  <dcterms:created xsi:type="dcterms:W3CDTF">2021-09-21T16:05:00Z</dcterms:created>
  <dcterms:modified xsi:type="dcterms:W3CDTF">2021-09-30T17:38:00Z</dcterms:modified>
</cp:coreProperties>
</file>